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British Rule in India by Karl Marx</w:t>
      </w:r>
      <w:br/>
      <w:hyperlink r:id="rId7" w:history="1">
        <w:r>
          <w:rPr>
            <w:color w:val="2980b9"/>
            <w:u w:val="single"/>
          </w:rPr>
          <w:t xml:space="preserve">https://www.marxists.org/archive/marx/works/1853/06/25.htm</w:t>
        </w:r>
      </w:hyperlink>
    </w:p>
    <w:p>
      <w:pPr>
        <w:pStyle w:val="Heading1"/>
      </w:pPr>
      <w:bookmarkStart w:id="2" w:name="_Toc2"/>
      <w:r>
        <w:t>Article summary:</w:t>
      </w:r>
      <w:bookmarkEnd w:id="2"/>
    </w:p>
    <w:p>
      <w:pPr>
        <w:jc w:val="both"/>
      </w:pPr>
      <w:r>
        <w:rPr/>
        <w:t xml:space="preserve">1. Karl Marx discusses the British rule in India and compares it to Italy and Ireland.</w:t>
      </w:r>
    </w:p>
    <w:p>
      <w:pPr>
        <w:jc w:val="both"/>
      </w:pPr>
      <w:r>
        <w:rPr/>
        <w:t xml:space="preserve">2. He argues that the misery inflicted by the British on Hindostan is of an essentially different and infinitely more intensive kind than all Hindostan had to suffer before.</w:t>
      </w:r>
    </w:p>
    <w:p>
      <w:pPr>
        <w:jc w:val="both"/>
      </w:pPr>
      <w:r>
        <w:rPr/>
        <w:t xml:space="preserve">3. He also mentions that England has broken down the entire framework of Indian society, without any symptoms of reconstitution yet appearing.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written by Karl Marx is a critical analysis of the British rule in India. The article is biased towards a negative view of the British rule, as it focuses on its oppressive nature it has caused immense suffering for Indians. The article does not provide any evidence or sources to back up its claims, which makes it difficult to assess its trustworthiness and reliability. Additionally, there are no counterarguments presented in the article, which could have provided a more balanced perspective on the issue. Furthermore, there is no mention of potential risks associated with this type of rule or any other possible consequences that could arise from it. This lack of exploration into both sides of the argument makes it difficult to draw any meaningful conclusions from this article. In conclusion, while this article provides an interesting perspective on the British rule in India, its lack of evidence and one-sided reporting make it unreliable as a source for further research into this topic.</w:t>
      </w:r>
    </w:p>
    <w:p>
      <w:pPr>
        <w:pStyle w:val="Heading1"/>
      </w:pPr>
      <w:bookmarkStart w:id="5" w:name="_Toc5"/>
      <w:r>
        <w:t>Topics for further research:</w:t>
      </w:r>
      <w:bookmarkEnd w:id="5"/>
    </w:p>
    <w:p>
      <w:pPr>
        <w:spacing w:after="0"/>
        <w:numPr>
          <w:ilvl w:val="0"/>
          <w:numId w:val="2"/>
        </w:numPr>
      </w:pPr>
      <w:r>
        <w:rPr/>
        <w:t xml:space="preserve">British rule in India consequences</w:t>
      </w:r>
    </w:p>
    <w:p>
      <w:pPr>
        <w:spacing w:after="0"/>
        <w:numPr>
          <w:ilvl w:val="0"/>
          <w:numId w:val="2"/>
        </w:numPr>
      </w:pPr>
      <w:r>
        <w:rPr/>
        <w:t xml:space="preserve">British rule in India risks</w:t>
      </w:r>
    </w:p>
    <w:p>
      <w:pPr>
        <w:spacing w:after="0"/>
        <w:numPr>
          <w:ilvl w:val="0"/>
          <w:numId w:val="2"/>
        </w:numPr>
      </w:pPr>
      <w:r>
        <w:rPr/>
        <w:t xml:space="preserve">British rule in India benefits</w:t>
      </w:r>
    </w:p>
    <w:p>
      <w:pPr>
        <w:spacing w:after="0"/>
        <w:numPr>
          <w:ilvl w:val="0"/>
          <w:numId w:val="2"/>
        </w:numPr>
      </w:pPr>
      <w:r>
        <w:rPr/>
        <w:t xml:space="preserve">Indian perspectives on British rule</w:t>
      </w:r>
    </w:p>
    <w:p>
      <w:pPr>
        <w:spacing w:after="0"/>
        <w:numPr>
          <w:ilvl w:val="0"/>
          <w:numId w:val="2"/>
        </w:numPr>
      </w:pPr>
      <w:r>
        <w:rPr/>
        <w:t xml:space="preserve">Impact of British rule on Indian society</w:t>
      </w:r>
    </w:p>
    <w:p>
      <w:pPr>
        <w:numPr>
          <w:ilvl w:val="0"/>
          <w:numId w:val="2"/>
        </w:numPr>
      </w:pPr>
      <w:r>
        <w:rPr/>
        <w:t xml:space="preserve">Historical analysis of British rule in India</w:t>
      </w:r>
    </w:p>
    <w:p>
      <w:pPr>
        <w:pStyle w:val="Heading1"/>
      </w:pPr>
      <w:bookmarkStart w:id="6" w:name="_Toc6"/>
      <w:r>
        <w:t>Report location:</w:t>
      </w:r>
      <w:bookmarkEnd w:id="6"/>
    </w:p>
    <w:p>
      <w:hyperlink r:id="rId8" w:history="1">
        <w:r>
          <w:rPr>
            <w:color w:val="2980b9"/>
            <w:u w:val="single"/>
          </w:rPr>
          <w:t xml:space="preserve">https://www.fullpicture.app/item/11be3ea444eaa473d957ab3749e23ad5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B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xists.org/archive/marx/works/1853/06/25.htm" TargetMode="External"/><Relationship Id="rId8" Type="http://schemas.openxmlformats.org/officeDocument/2006/relationships/hyperlink" Target="https://www.fullpicture.app/item/11be3ea444eaa473d957ab3749e23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2023-02-22T01:29:59+01:00</dcterms:created>
  <dcterms:modified xsi:type="dcterms:W3CDTF">2023-02-22T01:29:59+01:00</dcterms:modified>
</cp:coreProperties>
</file>

<file path=docProps/custom.xml><?xml version="1.0" encoding="utf-8"?>
<Properties xmlns="http://schemas.openxmlformats.org/officeDocument/2006/custom-properties" xmlns:vt="http://schemas.openxmlformats.org/officeDocument/2006/docPropsVTypes"/>
</file>