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Oceans away: Is raising salmon on land the next big thing in farming fish? | Science | AAAS</w:t>
      </w:r>
      <w:br/>
      <w:hyperlink r:id="rId7" w:history="1">
        <w:r>
          <w:rPr>
            <w:color w:val="2980b9"/>
            <w:u w:val="single"/>
          </w:rPr>
          <w:t xml:space="preserve">https://www.science.org/content/article/oceans-away-raising-salmon-land-next-big-thing-farming-fish</w:t>
        </w:r>
      </w:hyperlink>
    </w:p>
    <w:p>
      <w:pPr>
        <w:pStyle w:val="Heading1"/>
      </w:pPr>
      <w:bookmarkStart w:id="2" w:name="_Toc2"/>
      <w:r>
        <w:t>Article summary:</w:t>
      </w:r>
      <w:bookmarkEnd w:id="2"/>
    </w:p>
    <w:p>
      <w:pPr>
        <w:jc w:val="both"/>
      </w:pPr>
      <w:r>
        <w:rPr/>
        <w:t xml:space="preserve">1. Companies are investing in land-based salmon farming as a way to expand the global salmon market.</w:t>
      </w:r>
    </w:p>
    <w:p>
      <w:pPr>
        <w:jc w:val="both"/>
      </w:pPr>
      <w:r>
        <w:rPr/>
        <w:t xml:space="preserve">2. Land-based salmon farms face challenges such as dealing with fish waste and developing salmon variants that thrive in tanks.</w:t>
      </w:r>
    </w:p>
    <w:p>
      <w:pPr>
        <w:jc w:val="both"/>
      </w:pPr>
      <w:r>
        <w:rPr/>
        <w:t xml:space="preserve">3. Steve Summerfelt, head of R&amp;D at Superior Fresh, has developed innovative solutions to make land-based salmon farms both economically viable and environmentally sound.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current state of land-based salmon farming and its potential for expansion. The article is well-researched and provides evidence for its claims, such as citing research from the Conservation Fund’s Freshwater Institute and mentioning Steve Summerfelt’s work at Superior Fresh. It also provides a brief history of salmon farming, which helps to provide context for the current state of the industry. </w:t>
      </w:r>
    </w:p>
    <w:p>
      <w:pPr>
        <w:jc w:val="both"/>
      </w:pPr>
      <w:r>
        <w:rPr/>
        <w:t xml:space="preserve">The article does not appear to be biased or one-sided; it presents both sides of the issue fairly by discussing both the potential benefits and challenges associated with land-based salmon farming. It also mentions possible risks associated with this type of farming, such as dealing with fish waste and developing new variants that can thrive in tanks. Additionally, it does not appear to contain any promotional content or partiality towards any particular company or organization involved in land-based salmon farming. </w:t>
      </w:r>
    </w:p>
    <w:p>
      <w:pPr>
        <w:jc w:val="both"/>
      </w:pPr>
      <w:r>
        <w:rPr/>
        <w:t xml:space="preserve">The only potential issue with the article is that it does not explore counterarguments or other points of consideration related to land-based salmon farming. For example, it does not discuss potential environmental impacts associated with this type of farming or how it might affect wild populations of Atlantic Salmon. However, overall this article is reliable and trustworthy source on the topic of land-based salmon farming.</w:t>
      </w:r>
    </w:p>
    <w:p>
      <w:pPr>
        <w:pStyle w:val="Heading1"/>
      </w:pPr>
      <w:bookmarkStart w:id="5" w:name="_Toc5"/>
      <w:r>
        <w:t>Topics for further research:</w:t>
      </w:r>
      <w:bookmarkEnd w:id="5"/>
    </w:p>
    <w:p>
      <w:pPr>
        <w:spacing w:after="0"/>
        <w:numPr>
          <w:ilvl w:val="0"/>
          <w:numId w:val="2"/>
        </w:numPr>
      </w:pPr>
      <w:r>
        <w:rPr/>
        <w:t xml:space="preserve">Environmental impacts of land-based salmon farming</w:t>
      </w:r>
    </w:p>
    <w:p>
      <w:pPr>
        <w:spacing w:after="0"/>
        <w:numPr>
          <w:ilvl w:val="0"/>
          <w:numId w:val="2"/>
        </w:numPr>
      </w:pPr>
      <w:r>
        <w:rPr/>
        <w:t xml:space="preserve">Wild Atlantic Salmon populations and land-based salmon farming</w:t>
      </w:r>
    </w:p>
    <w:p>
      <w:pPr>
        <w:spacing w:after="0"/>
        <w:numPr>
          <w:ilvl w:val="0"/>
          <w:numId w:val="2"/>
        </w:numPr>
      </w:pPr>
      <w:r>
        <w:rPr/>
        <w:t xml:space="preserve">Economic benefits of land-based salmon farming</w:t>
      </w:r>
    </w:p>
    <w:p>
      <w:pPr>
        <w:spacing w:after="0"/>
        <w:numPr>
          <w:ilvl w:val="0"/>
          <w:numId w:val="2"/>
        </w:numPr>
      </w:pPr>
      <w:r>
        <w:rPr/>
        <w:t xml:space="preserve">Regulatory challenges of land-based salmon farming</w:t>
      </w:r>
    </w:p>
    <w:p>
      <w:pPr>
        <w:spacing w:after="0"/>
        <w:numPr>
          <w:ilvl w:val="0"/>
          <w:numId w:val="2"/>
        </w:numPr>
      </w:pPr>
      <w:r>
        <w:rPr/>
        <w:t xml:space="preserve">Social implications of land-based salmon farming</w:t>
      </w:r>
    </w:p>
    <w:p>
      <w:pPr>
        <w:numPr>
          <w:ilvl w:val="0"/>
          <w:numId w:val="2"/>
        </w:numPr>
      </w:pPr>
      <w:r>
        <w:rPr/>
        <w:t xml:space="preserve">Technological advances in land-based salmon farming</w:t>
      </w:r>
    </w:p>
    <w:p>
      <w:pPr>
        <w:pStyle w:val="Heading1"/>
      </w:pPr>
      <w:bookmarkStart w:id="6" w:name="_Toc6"/>
      <w:r>
        <w:t>Report location:</w:t>
      </w:r>
      <w:bookmarkEnd w:id="6"/>
    </w:p>
    <w:p>
      <w:hyperlink r:id="rId8" w:history="1">
        <w:r>
          <w:rPr>
            <w:color w:val="2980b9"/>
            <w:u w:val="single"/>
          </w:rPr>
          <w:t xml:space="preserve">https://www.fullpicture.app/item/11c16e07dced3f8be237b18f498fbe0a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1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article/oceans-away-raising-salmon-land-next-big-thing-farming-fish" TargetMode="External"/><Relationship Id="rId8" Type="http://schemas.openxmlformats.org/officeDocument/2006/relationships/hyperlink" Target="https://www.fullpicture.app/item/11c16e07dced3f8be237b18f498fb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2023-02-19T15:49:33+01:00</dcterms:created>
  <dcterms:modified xsi:type="dcterms:W3CDTF">2023-02-19T15:49:33+01:00</dcterms:modified>
</cp:coreProperties>
</file>

<file path=docProps/custom.xml><?xml version="1.0" encoding="utf-8"?>
<Properties xmlns="http://schemas.openxmlformats.org/officeDocument/2006/custom-properties" xmlns:vt="http://schemas.openxmlformats.org/officeDocument/2006/docPropsVTypes"/>
</file>