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Rewiring of Memory Circuits: Connecting Adult Newborn Neurons With the Help of Microglia</w:t>
      </w:r>
      <w:br/>
      <w:hyperlink r:id="rId7" w:history="1">
        <w:r>
          <w:rPr>
            <w:color w:val="2980b9"/>
            <w:u w:val="single"/>
          </w:rPr>
          <w:t xml:space="preserve">https://www.frontiersin.org/articles/10.3389/fcell.2019.00024/full</w:t>
        </w:r>
      </w:hyperlink>
    </w:p>
    <w:p>
      <w:pPr>
        <w:pStyle w:val="Heading1"/>
      </w:pPr>
      <w:bookmarkStart w:id="2" w:name="_Toc2"/>
      <w:r>
        <w:t>Article summary:</w:t>
      </w:r>
      <w:bookmarkEnd w:id="2"/>
    </w:p>
    <w:p>
      <w:pPr>
        <w:jc w:val="both"/>
      </w:pPr>
      <w:r>
        <w:rPr/>
        <w:t xml:space="preserve">1. 成年时期的海马神经元再生被认为是影响记忆形成和病理性情绪的重要因素。</w:t>
      </w:r>
    </w:p>
    <w:p>
      <w:pPr>
        <w:jc w:val="both"/>
      </w:pPr>
      <w:r>
        <w:rPr/>
        <w:t xml:space="preserve">2. 微胶质细胞作为中枢神经系统的常住免疫细胞，可以感受大脑实质的变化，并与其他细胞（如神经元和星形胶质细胞）相互作用，因此可以作为新生神经元进入海马回路的中介。</w:t>
      </w:r>
    </w:p>
    <w:p>
      <w:pPr>
        <w:jc w:val="both"/>
      </w:pPr>
      <w:r>
        <w:rPr/>
        <w:t xml:space="preserve">3. 研究表明微胶质对新生神经元的神经过渡、功能成熟有重要作用。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有关微胶质在成年时海马神经再生中所扮演的重要作用的审查性文章。文章引用了多个来源，包括学术期刊、书目和学者博士后工作。这些来源都是可信度和可靠性都很高的权威来源，因此证明了文章在内容上的准备性和真实性。</w:t>
      </w:r>
    </w:p>
    <w:p>
      <w:pPr>
        <w:jc w:val="both"/>
      </w:pPr>
      <w:r>
        <w:rPr/>
        <w:t xml:space="preserve">然而，尽管文章引用了大量权威来源，但也存在一些问题。例如，文章似乎片面地将注意力集中在微胶质对成年时海马神经再生中所扮演的重要作用上，而对其他影响因子几乎不加介</w:t>
      </w:r>
    </w:p>
    <w:p>
      <w:pPr>
        <w:pStyle w:val="Heading1"/>
      </w:pPr>
      <w:bookmarkStart w:id="5" w:name="_Toc5"/>
      <w:r>
        <w:t>Topics for further research:</w:t>
      </w:r>
      <w:bookmarkEnd w:id="5"/>
    </w:p>
    <w:p>
      <w:pPr>
        <w:spacing w:after="0"/>
        <w:numPr>
          <w:ilvl w:val="0"/>
          <w:numId w:val="2"/>
        </w:numPr>
      </w:pPr>
      <w:r>
        <w:rPr/>
        <w:t xml:space="preserve">海马神经再生的其他影响因子</w:t>
      </w:r>
    </w:p>
    <w:p>
      <w:pPr>
        <w:spacing w:after="0"/>
        <w:numPr>
          <w:ilvl w:val="0"/>
          <w:numId w:val="2"/>
        </w:numPr>
      </w:pPr>
      <w:r>
        <w:rPr/>
        <w:t xml:space="preserve">成年时海马神经再生的机制</w:t>
      </w:r>
    </w:p>
    <w:p>
      <w:pPr>
        <w:spacing w:after="0"/>
        <w:numPr>
          <w:ilvl w:val="0"/>
          <w:numId w:val="2"/>
        </w:numPr>
      </w:pPr>
      <w:r>
        <w:rPr/>
        <w:t xml:space="preserve">海马神经再生的其他研究</w:t>
      </w:r>
    </w:p>
    <w:p>
      <w:pPr>
        <w:spacing w:after="0"/>
        <w:numPr>
          <w:ilvl w:val="0"/>
          <w:numId w:val="2"/>
        </w:numPr>
      </w:pPr>
      <w:r>
        <w:rPr/>
        <w:t xml:space="preserve">海马神经再生的其他治疗方法</w:t>
      </w:r>
    </w:p>
    <w:p>
      <w:pPr>
        <w:spacing w:after="0"/>
        <w:numPr>
          <w:ilvl w:val="0"/>
          <w:numId w:val="2"/>
        </w:numPr>
      </w:pPr>
      <w:r>
        <w:rPr/>
        <w:t xml:space="preserve">海马神经再生的其他潜在应用</w:t>
      </w:r>
    </w:p>
    <w:p>
      <w:pPr>
        <w:numPr>
          <w:ilvl w:val="0"/>
          <w:numId w:val="2"/>
        </w:numPr>
      </w:pPr>
      <w:r>
        <w:rPr/>
        <w:t xml:space="preserve">海马神经再生的其他可能性</w:t>
      </w:r>
    </w:p>
    <w:p>
      <w:pPr>
        <w:pStyle w:val="Heading1"/>
      </w:pPr>
      <w:bookmarkStart w:id="6" w:name="_Toc6"/>
      <w:r>
        <w:t>Report location:</w:t>
      </w:r>
      <w:bookmarkEnd w:id="6"/>
    </w:p>
    <w:p>
      <w:hyperlink r:id="rId8" w:history="1">
        <w:r>
          <w:rPr>
            <w:color w:val="2980b9"/>
            <w:u w:val="single"/>
          </w:rPr>
          <w:t xml:space="preserve">https://www.fullpicture.app/item/11ed3b3237a40cd63a31b114f7952910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72B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cell.2019.00024/full" TargetMode="External"/><Relationship Id="rId8" Type="http://schemas.openxmlformats.org/officeDocument/2006/relationships/hyperlink" Target="https://www.fullpicture.app/item/11ed3b3237a40cd63a31b114f79529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2023-02-24T01:46:23+01:00</dcterms:created>
  <dcterms:modified xsi:type="dcterms:W3CDTF">2023-02-24T01:46:23+01:00</dcterms:modified>
</cp:coreProperties>
</file>

<file path=docProps/custom.xml><?xml version="1.0" encoding="utf-8"?>
<Properties xmlns="http://schemas.openxmlformats.org/officeDocument/2006/custom-properties" xmlns:vt="http://schemas.openxmlformats.org/officeDocument/2006/docPropsVTypes"/>
</file>