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Light-Mediated Regulation of Leaf Senescence - PubMed</w:t>
      </w:r>
      <w:br/>
      <w:hyperlink r:id="rId7" w:history="1">
        <w:r>
          <w:rPr>
            <w:color w:val="2980b9"/>
            <w:u w:val="single"/>
          </w:rPr>
          <w:t xml:space="preserve">https://pubmed.ncbi.nlm.nih.gov/33804852/</w:t>
        </w:r>
      </w:hyperlink>
    </w:p>
    <w:p>
      <w:pPr>
        <w:pStyle w:val="Heading1"/>
      </w:pPr>
      <w:bookmarkStart w:id="2" w:name="_Toc2"/>
      <w:r>
        <w:t>Article summary:</w:t>
      </w:r>
      <w:bookmarkEnd w:id="2"/>
    </w:p>
    <w:p>
      <w:pPr>
        <w:jc w:val="both"/>
      </w:pPr>
      <w:r>
        <w:rPr/>
        <w:t xml:space="preserve">1. 光信号调控叶片衰老的转录调控网络：文章介绍了光信号如何通过调控PIF4和PIF5的降解来抑制叶片衰老。在红光下，phyB介导的蛋白酶体降解途径使得PIF4和PIF5被降解，从而抑制PIF依赖的叶片衰老促进作用。然而，在黑暗中，phyB处于非活性Pr状态，使得PIF4和PIF5能够激活ETHYLENE INSENSITIVE3 (EIN3)、ABSCISIC ACID INSENSITIVE 5 (ABI5)和ENHANCED EM LEVEL (EEL)的表达。然后，PIFs与EIN3、ABI5和EEL形成正反馈环路来激活ORE1的表达。</w:t>
      </w:r>
    </w:p>
    <w:p>
      <w:pPr>
        <w:jc w:val="both"/>
      </w:pPr>
      <w:r>
        <w:rPr/>
        <w:t xml:space="preserve"/>
      </w:r>
    </w:p>
    <w:p>
      <w:pPr>
        <w:jc w:val="both"/>
      </w:pPr>
      <w:r>
        <w:rPr/>
        <w:t xml:space="preserve">2. 光周期振荡器对叶片衰老的调控：文章指出，在光周期振荡器中，EARLY FLOWERING3 (ELF3)–ELF4–LUX evening complex (EC)抑制了PIF4、PIF5以及MYC2（一个参与茉莉酸信号传导的关键转录因子）的表达。而CIRCADIAN CLOCK ASSOCIATED 1 (CCA1)，作为光周期振荡器的核心组分，激活了GLK基因的表达并抑制了ORE1的表达。</w:t>
      </w:r>
    </w:p>
    <w:p>
      <w:pPr>
        <w:jc w:val="both"/>
      </w:pPr>
      <w:r>
        <w:rPr/>
        <w:t xml:space="preserve"/>
      </w:r>
    </w:p>
    <w:p>
      <w:pPr>
        <w:jc w:val="both"/>
      </w:pPr>
      <w:r>
        <w:rPr/>
        <w:t xml:space="preserve">3. 光信号和激素信号调控叶片衰老：文章提到，phyA和phyB介导的信号途径分别对WRKY6进行负向和正向调控。WRKY6是一个与衰老相关的转录因子。这表明光信号和激素信号可以通过调控WRKY6来影响叶片衰老过程。</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根据提供的文章内容，很难对其进行详细的批判性分析。因为只提供了文章中的一个图表，没有给出具体的论点或主张。但是，可以就图表中所呈现的信息进行一些评论和观察。</w:t>
      </w:r>
    </w:p>
    <w:p>
      <w:pPr>
        <w:jc w:val="both"/>
      </w:pPr>
      <w:r>
        <w:rPr/>
        <w:t xml:space="preserve"/>
      </w:r>
    </w:p>
    <w:p>
      <w:pPr>
        <w:jc w:val="both"/>
      </w:pPr>
      <w:r>
        <w:rPr/>
        <w:t xml:space="preserve">首先，需要注意到这个图表是基于科学研究的结果，并且发表在PubMed上，这是一个经过同行评审的科学文献数据库。因此，可以认为这个图表代表了一定程度上可靠和可信赖的信息。</w:t>
      </w:r>
    </w:p>
    <w:p>
      <w:pPr>
        <w:jc w:val="both"/>
      </w:pPr>
      <w:r>
        <w:rPr/>
        <w:t xml:space="preserve"/>
      </w:r>
    </w:p>
    <w:p>
      <w:pPr>
        <w:jc w:val="both"/>
      </w:pPr>
      <w:r>
        <w:rPr/>
        <w:t xml:space="preserve">然而，在进行进一步分析时，可能需要考虑以下几点：</w:t>
      </w:r>
    </w:p>
    <w:p>
      <w:pPr>
        <w:jc w:val="both"/>
      </w:pPr>
      <w:r>
        <w:rPr/>
        <w:t xml:space="preserve"/>
      </w:r>
    </w:p>
    <w:p>
      <w:pPr>
        <w:jc w:val="both"/>
      </w:pPr>
      <w:r>
        <w:rPr/>
        <w:t xml:space="preserve">1. 潜在偏见及其来源：由于只提供了图表，并没有给出完整的文章内容，无法确定作者是否存在潜在偏见。然而，在科学研究中，通常会尽力避免潜在偏见，并通过实验设计、数据分析和同行评审等方式来确保结果的客观性和可靠性。</w:t>
      </w:r>
    </w:p>
    <w:p>
      <w:pPr>
        <w:jc w:val="both"/>
      </w:pPr>
      <w:r>
        <w:rPr/>
        <w:t xml:space="preserve"/>
      </w:r>
    </w:p>
    <w:p>
      <w:pPr>
        <w:jc w:val="both"/>
      </w:pPr>
      <w:r>
        <w:rPr/>
        <w:t xml:space="preserve">2. 片面报道：由于只有一个图表，并没有提供其他相关信息或数据来支持该图表中所呈现的观点。因此，在进行批判性分析时需要注意到这种片面报道可能导致对整个问题的不完整理解。</w:t>
      </w:r>
    </w:p>
    <w:p>
      <w:pPr>
        <w:jc w:val="both"/>
      </w:pPr>
      <w:r>
        <w:rPr/>
        <w:t xml:space="preserve"/>
      </w:r>
    </w:p>
    <w:p>
      <w:pPr>
        <w:jc w:val="both"/>
      </w:pPr>
      <w:r>
        <w:rPr/>
        <w:t xml:space="preserve">3. 无根据的主张：由于缺乏完整文章内容，无法确定是否存在无根据的主张。然而，在科学研究中，通常会要求作者提供充分的实验证据来支持其主张。</w:t>
      </w:r>
    </w:p>
    <w:p>
      <w:pPr>
        <w:jc w:val="both"/>
      </w:pPr>
      <w:r>
        <w:rPr/>
        <w:t xml:space="preserve"/>
      </w:r>
    </w:p>
    <w:p>
      <w:pPr>
        <w:jc w:val="both"/>
      </w:pPr>
      <w:r>
        <w:rPr/>
        <w:t xml:space="preserve">4. 缺失的考虑点：由于只有一个图表，并没有提供其他相关信息，因此无法确定是否存在缺失的考虑点。然而，在科学研究中，通常会要求作者全面考虑问题，并尽可能涵盖各种可能性和影响因素。</w:t>
      </w:r>
    </w:p>
    <w:p>
      <w:pPr>
        <w:jc w:val="both"/>
      </w:pPr>
      <w:r>
        <w:rPr/>
        <w:t xml:space="preserve"/>
      </w:r>
    </w:p>
    <w:p>
      <w:pPr>
        <w:jc w:val="both"/>
      </w:pPr>
      <w:r>
        <w:rPr/>
        <w:t xml:space="preserve">总之，根据提供的信息，很难对文章进行详细的批判性分析。需要更多的背景信息和完整的文章内容才能做出更准确和全面的评估。</w:t>
      </w:r>
    </w:p>
    <w:p>
      <w:pPr>
        <w:pStyle w:val="Heading1"/>
      </w:pPr>
      <w:bookmarkStart w:id="5" w:name="_Toc5"/>
      <w:r>
        <w:t>Topics for further research:</w:t>
      </w:r>
      <w:bookmarkEnd w:id="5"/>
    </w:p>
    <w:p>
      <w:pPr>
        <w:spacing w:after="0"/>
        <w:numPr>
          <w:ilvl w:val="0"/>
          <w:numId w:val="2"/>
        </w:numPr>
      </w:pPr>
      <w:r>
        <w:rPr/>
        <w:t xml:space="preserve">潜在偏见及其来源科学研究中如何避免潜在偏见？
</w:t>
      </w:r>
    </w:p>
    <w:p>
      <w:pPr>
        <w:spacing w:after="0"/>
        <w:numPr>
          <w:ilvl w:val="0"/>
          <w:numId w:val="2"/>
        </w:numPr>
      </w:pPr>
      <w:r>
        <w:rPr/>
        <w:t xml:space="preserve">片面报道如何影响对整个问题的理解？
</w:t>
      </w:r>
    </w:p>
    <w:p>
      <w:pPr>
        <w:spacing w:after="0"/>
        <w:numPr>
          <w:ilvl w:val="0"/>
          <w:numId w:val="2"/>
        </w:numPr>
      </w:pPr>
      <w:r>
        <w:rPr/>
        <w:t xml:space="preserve">科学研究中如何提供充分的实验证据来支持主张？
</w:t>
      </w:r>
    </w:p>
    <w:p>
      <w:pPr>
        <w:spacing w:after="0"/>
        <w:numPr>
          <w:ilvl w:val="0"/>
          <w:numId w:val="2"/>
        </w:numPr>
      </w:pPr>
      <w:r>
        <w:rPr/>
        <w:t xml:space="preserve">科学研究中如何全面考虑问题并涵盖各种可能性和影响因素？
</w:t>
      </w:r>
    </w:p>
    <w:p>
      <w:pPr>
        <w:spacing w:after="0"/>
        <w:numPr>
          <w:ilvl w:val="0"/>
          <w:numId w:val="2"/>
        </w:numPr>
      </w:pPr>
      <w:r>
        <w:rPr/>
        <w:t xml:space="preserve">如何获取更多的背景信息和完整的文章内容？
</w:t>
      </w:r>
    </w:p>
    <w:p>
      <w:pPr>
        <w:numPr>
          <w:ilvl w:val="0"/>
          <w:numId w:val="2"/>
        </w:numPr>
      </w:pPr>
      <w:r>
        <w:rPr/>
        <w:t xml:space="preserve">如何进行准确和全面的评估？</w:t>
      </w:r>
    </w:p>
    <w:p>
      <w:pPr>
        <w:pStyle w:val="Heading1"/>
      </w:pPr>
      <w:bookmarkStart w:id="6" w:name="_Toc6"/>
      <w:r>
        <w:t>Report location:</w:t>
      </w:r>
      <w:bookmarkEnd w:id="6"/>
    </w:p>
    <w:p>
      <w:hyperlink r:id="rId8" w:history="1">
        <w:r>
          <w:rPr>
            <w:color w:val="2980b9"/>
            <w:u w:val="single"/>
          </w:rPr>
          <w:t xml:space="preserve">https://www.fullpicture.app/item/12aea9ee053f4f5f28a7db9b10d4489a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55A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804852/" TargetMode="External"/><Relationship Id="rId8" Type="http://schemas.openxmlformats.org/officeDocument/2006/relationships/hyperlink" Target="https://www.fullpicture.app/item/12aea9ee053f4f5f28a7db9b10d448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2024-01-15T06:23:20+01:00</dcterms:created>
  <dcterms:modified xsi:type="dcterms:W3CDTF">2024-01-15T06:23:20+01:00</dcterms:modified>
</cp:coreProperties>
</file>

<file path=docProps/custom.xml><?xml version="1.0" encoding="utf-8"?>
<Properties xmlns="http://schemas.openxmlformats.org/officeDocument/2006/custom-properties" xmlns:vt="http://schemas.openxmlformats.org/officeDocument/2006/docPropsVTypes"/>
</file>