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Molecules | Free Full-Text | Computational Study of Mechanism and Thermodynamics of Ni/IPr-Catalyzed Amidation of Esters</w:t>
      </w:r>
      <w:br/>
      <w:hyperlink r:id="rId7" w:history="1">
        <w:r>
          <w:rPr>
            <w:color w:val="2980b9"/>
            <w:u w:val="single"/>
          </w:rPr>
          <w:t xml:space="preserve">https://www.mdpi.com/1420-3049/23/10/2681</w:t>
        </w:r>
      </w:hyperlink>
    </w:p>
    <w:p>
      <w:pPr>
        <w:pStyle w:val="Heading1"/>
      </w:pPr>
      <w:bookmarkStart w:id="2" w:name="_Toc2"/>
      <w:r>
        <w:t>Article summary:</w:t>
      </w:r>
      <w:bookmarkEnd w:id="2"/>
    </w:p>
    <w:p>
      <w:pPr>
        <w:jc w:val="both"/>
      </w:pPr>
      <w:r>
        <w:rPr/>
        <w:t xml:space="preserve">1. Nickel catalysis has shown remarkable potential in amide synthesis, allowing for both the forward and reverse reactions between ester and amide.</w:t>
      </w:r>
    </w:p>
    <w:p>
      <w:pPr>
        <w:jc w:val="both"/>
      </w:pPr>
      <w:r>
        <w:rPr/>
        <w:t xml:space="preserve">2. The mechanism of Ni/IPr-catalyzed amidation involves sequential oxidative addition, proton transfer, and reductive elimination.</w:t>
      </w:r>
    </w:p>
    <w:p>
      <w:pPr>
        <w:jc w:val="both"/>
      </w:pPr>
      <w:r>
        <w:rPr/>
        <w:t xml:space="preserve">3. The thermodynamics of amidation are reversible, highlighting the importance of considering reaction thermodynamics in related reaction designs.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作为一篇化学领域的研究论文，本文主要探讨了镍催化酰胺化反应的机理和热力学，并提出了该反应在酯和酰胺合成中的重要性。然而，在阅读过程中，我注意到以下几个问题：</w:t>
      </w:r>
    </w:p>
    <w:p>
      <w:pPr>
        <w:jc w:val="both"/>
      </w:pPr>
      <w:r>
        <w:rPr/>
        <w:t xml:space="preserve"/>
      </w:r>
    </w:p>
    <w:p>
      <w:pPr>
        <w:jc w:val="both"/>
      </w:pPr>
      <w:r>
        <w:rPr/>
        <w:t xml:space="preserve">1. 偏袒镍催化</w:t>
      </w:r>
    </w:p>
    <w:p>
      <w:pPr>
        <w:jc w:val="both"/>
      </w:pPr>
      <w:r>
        <w:rPr/>
        <w:t xml:space="preserve">文章中强调了镍催化在酰胺化反应中的优越性，但并未提及其他金属催化剂或方法。这可能会导致读者对该领域的全面认识不足。</w:t>
      </w:r>
    </w:p>
    <w:p>
      <w:pPr>
        <w:jc w:val="both"/>
      </w:pPr>
      <w:r>
        <w:rPr/>
        <w:t xml:space="preserve"/>
      </w:r>
    </w:p>
    <w:p>
      <w:pPr>
        <w:jc w:val="both"/>
      </w:pPr>
      <w:r>
        <w:rPr/>
        <w:t xml:space="preserve">2. 缺乏实验数据</w:t>
      </w:r>
    </w:p>
    <w:p>
      <w:pPr>
        <w:jc w:val="both"/>
      </w:pPr>
      <w:r>
        <w:rPr/>
        <w:t xml:space="preserve">虽然文章提供了计算结果，但缺乏实验数据来验证其结论。因此，读者无法确定计算结果是否与实际情况相符。</w:t>
      </w:r>
    </w:p>
    <w:p>
      <w:pPr>
        <w:jc w:val="both"/>
      </w:pPr>
      <w:r>
        <w:rPr/>
        <w:t xml:space="preserve"/>
      </w:r>
    </w:p>
    <w:p>
      <w:pPr>
        <w:jc w:val="both"/>
      </w:pPr>
      <w:r>
        <w:rPr/>
        <w:t xml:space="preserve">3. 忽略环境影响</w:t>
      </w:r>
    </w:p>
    <w:p>
      <w:pPr>
        <w:jc w:val="both"/>
      </w:pPr>
      <w:r>
        <w:rPr/>
        <w:t xml:space="preserve">文章没有考虑到该反应对环境的潜在影响。例如，使用有毒物质或产生大量废弃物可能会对环境造成负面影响。</w:t>
      </w:r>
    </w:p>
    <w:p>
      <w:pPr>
        <w:jc w:val="both"/>
      </w:pPr>
      <w:r>
        <w:rPr/>
        <w:t xml:space="preserve"/>
      </w:r>
    </w:p>
    <w:p>
      <w:pPr>
        <w:jc w:val="both"/>
      </w:pPr>
      <w:r>
        <w:rPr/>
        <w:t xml:space="preserve">4. 语言表述</w:t>
      </w:r>
    </w:p>
    <w:p>
      <w:pPr>
        <w:jc w:val="both"/>
      </w:pPr>
      <w:r>
        <w:rPr/>
        <w:t xml:space="preserve">文章使用了较为专业的术语和句式，可能会使非专业人士难以理解其中内容。</w:t>
      </w:r>
    </w:p>
    <w:p>
      <w:pPr>
        <w:jc w:val="both"/>
      </w:pPr>
      <w:r>
        <w:rPr/>
        <w:t xml:space="preserve"/>
      </w:r>
    </w:p>
    <w:p>
      <w:pPr>
        <w:jc w:val="both"/>
      </w:pPr>
      <w:r>
        <w:rPr/>
        <w:t xml:space="preserve">综上所述，尽管本文提供了关于镍催化酰胺化反应机理和热力学方面的有价值信息，但其存在偏袒、缺乏实验数据、忽略环境影响等问题。因此，在阅读时需要保持批判性思维，并结合其他来源进行深入研究。</w:t>
      </w:r>
    </w:p>
    <w:p>
      <w:pPr>
        <w:pStyle w:val="Heading1"/>
      </w:pPr>
      <w:bookmarkStart w:id="5" w:name="_Toc5"/>
      <w:r>
        <w:t>Topics for further research:</w:t>
      </w:r>
      <w:bookmarkEnd w:id="5"/>
    </w:p>
    <w:p>
      <w:pPr>
        <w:spacing w:after="0"/>
        <w:numPr>
          <w:ilvl w:val="0"/>
          <w:numId w:val="2"/>
        </w:numPr>
      </w:pPr>
      <w:r>
        <w:rPr/>
        <w:t xml:space="preserve">Other metal catalysts or methods for amide synthesis
</w:t>
      </w:r>
    </w:p>
    <w:p>
      <w:pPr>
        <w:spacing w:after="0"/>
        <w:numPr>
          <w:ilvl w:val="0"/>
          <w:numId w:val="2"/>
        </w:numPr>
      </w:pPr>
      <w:r>
        <w:rPr/>
        <w:t xml:space="preserve">Lack of experimental data to support the conclusions
</w:t>
      </w:r>
    </w:p>
    <w:p>
      <w:pPr>
        <w:spacing w:after="0"/>
        <w:numPr>
          <w:ilvl w:val="0"/>
          <w:numId w:val="2"/>
        </w:numPr>
      </w:pPr>
      <w:r>
        <w:rPr/>
        <w:t xml:space="preserve">Potential environmental impact of the reaction
</w:t>
      </w:r>
    </w:p>
    <w:p>
      <w:pPr>
        <w:spacing w:after="0"/>
        <w:numPr>
          <w:ilvl w:val="0"/>
          <w:numId w:val="2"/>
        </w:numPr>
      </w:pPr>
      <w:r>
        <w:rPr/>
        <w:t xml:space="preserve">Use of technical language and sentence structures
</w:t>
      </w:r>
    </w:p>
    <w:p>
      <w:pPr>
        <w:spacing w:after="0"/>
        <w:numPr>
          <w:ilvl w:val="0"/>
          <w:numId w:val="2"/>
        </w:numPr>
      </w:pPr>
      <w:r>
        <w:rPr/>
        <w:t xml:space="preserve">Comparison with other types of reactions for amide synthesis
</w:t>
      </w:r>
    </w:p>
    <w:p>
      <w:pPr>
        <w:numPr>
          <w:ilvl w:val="0"/>
          <w:numId w:val="2"/>
        </w:numPr>
      </w:pPr>
      <w:r>
        <w:rPr/>
        <w:t xml:space="preserve">Future directions for research in this field</w:t>
      </w:r>
    </w:p>
    <w:p>
      <w:pPr>
        <w:pStyle w:val="Heading1"/>
      </w:pPr>
      <w:bookmarkStart w:id="6" w:name="_Toc6"/>
      <w:r>
        <w:t>Report location:</w:t>
      </w:r>
      <w:bookmarkEnd w:id="6"/>
    </w:p>
    <w:p>
      <w:hyperlink r:id="rId8" w:history="1">
        <w:r>
          <w:rPr>
            <w:color w:val="2980b9"/>
            <w:u w:val="single"/>
          </w:rPr>
          <w:t xml:space="preserve">https://www.fullpicture.app/item/12d146b0960990e2261cb4c9e5b68f5a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8B37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420-3049/23/10/2681" TargetMode="External"/><Relationship Id="rId8" Type="http://schemas.openxmlformats.org/officeDocument/2006/relationships/hyperlink" Target="https://www.fullpicture.app/item/12d146b0960990e2261cb4c9e5b68f5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2023-12-09T20:16:39+01:00</dcterms:created>
  <dcterms:modified xsi:type="dcterms:W3CDTF">2023-12-09T20:16:39+01:00</dcterms:modified>
</cp:coreProperties>
</file>

<file path=docProps/custom.xml><?xml version="1.0" encoding="utf-8"?>
<Properties xmlns="http://schemas.openxmlformats.org/officeDocument/2006/custom-properties" xmlns:vt="http://schemas.openxmlformats.org/officeDocument/2006/docPropsVTypes"/>
</file>