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reliability under epistemic uncertainty: Review on non-probabilistic reliability metrics - ScienceDirect</w:t>
      </w:r>
      <w:br/>
      <w:hyperlink r:id="rId7" w:history="1">
        <w:r>
          <w:rPr>
            <w:color w:val="2980b9"/>
            <w:u w:val="single"/>
          </w:rPr>
          <w:t xml:space="preserve">https://www.sciencedirect.com/science/article/pii/S1000936116300231</w:t>
        </w:r>
      </w:hyperlink>
    </w:p>
    <w:p>
      <w:pPr>
        <w:pStyle w:val="Heading1"/>
      </w:pPr>
      <w:bookmarkStart w:id="2" w:name="_Toc2"/>
      <w:r>
        <w:t>Article summary:</w:t>
      </w:r>
      <w:bookmarkEnd w:id="2"/>
    </w:p>
    <w:p>
      <w:pPr>
        <w:jc w:val="both"/>
      </w:pPr>
      <w:r>
        <w:rPr/>
        <w:t xml:space="preserve">1. This paper reviews five non-probabilistic reliability metrics to model the influence of epistemic uncertainty.</w:t>
      </w:r>
    </w:p>
    <w:p>
      <w:pPr>
        <w:jc w:val="both"/>
      </w:pPr>
      <w:r>
        <w:rPr/>
        <w:t xml:space="preserve">2. The five metrics are evidence-theory-based, interval-analysis-based, fuzzy-interval-analysis-based, possibility-theory-based (posbist reliability), and uncertainty-theory-based (belief reliability).</w:t>
      </w:r>
    </w:p>
    <w:p>
      <w:pPr>
        <w:jc w:val="both"/>
      </w:pPr>
      <w:r>
        <w:rPr/>
        <w:t xml:space="preserve">3. A qualified reliability metric must compensate for conservatism caused by epistemic uncertainty and satisfy the duality axiom to avoid paradoxical results in engineering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systematic review of non-probabilistic reliability metrics to assist in the selection of appropriate metrics to model the influence of epistemic uncertainty. The article is well written and provides a comprehensive overview of the different types of non-probabilistic reliability metrics available. It also provides an analysis of how these metrics can be used to address epistemic uncertainty and how they compare in terms of their ability to compensate for conservatism caused by epistemic uncertainty and satisfy the duality axiom. </w:t>
      </w:r>
    </w:p>
    <w:p>
      <w:pPr>
        <w:jc w:val="both"/>
      </w:pPr>
      <w:r>
        <w:rPr/>
        <w:t xml:space="preserve">The article is generally reliable and trustworthy as it provides a thorough review of the different types of non-probabilistic reliability metrics available and offers an analysis on how they can be used to address epistemic uncertainty. The article does not appear to have any biases or one sided reporting as it presents both sides equally and does not promote any particular metric over another. Furthermore, all claims made are supported with evidence from other sources such as research papers or studies which adds credibility to the article’s content. </w:t>
      </w:r>
    </w:p>
    <w:p>
      <w:pPr>
        <w:jc w:val="both"/>
      </w:pPr>
      <w:r>
        <w:rPr/>
        <w:t xml:space="preserve">The only potential issue with this article is that it does not explore any counterarguments or alternative views on the use of non probabilistic reliability metrics for addressing epistemic uncertainty which could provide further insight into this topic. Additionally, there is no mention of possible risks associated with using these metrics which could be beneficial for readers who are considering using them in their own work.</w:t>
      </w:r>
    </w:p>
    <w:p>
      <w:pPr>
        <w:pStyle w:val="Heading1"/>
      </w:pPr>
      <w:bookmarkStart w:id="5" w:name="_Toc5"/>
      <w:r>
        <w:t>Topics for further research:</w:t>
      </w:r>
      <w:bookmarkEnd w:id="5"/>
    </w:p>
    <w:p>
      <w:pPr>
        <w:spacing w:after="0"/>
        <w:numPr>
          <w:ilvl w:val="0"/>
          <w:numId w:val="2"/>
        </w:numPr>
      </w:pPr>
      <w:r>
        <w:rPr/>
        <w:t xml:space="preserve">Alternative views on non-probabilistic reliability metrics</w:t>
      </w:r>
    </w:p>
    <w:p>
      <w:pPr>
        <w:spacing w:after="0"/>
        <w:numPr>
          <w:ilvl w:val="0"/>
          <w:numId w:val="2"/>
        </w:numPr>
      </w:pPr>
      <w:r>
        <w:rPr/>
        <w:t xml:space="preserve">Risks associated with non-probabilistic reliability metrics</w:t>
      </w:r>
    </w:p>
    <w:p>
      <w:pPr>
        <w:spacing w:after="0"/>
        <w:numPr>
          <w:ilvl w:val="0"/>
          <w:numId w:val="2"/>
        </w:numPr>
      </w:pPr>
      <w:r>
        <w:rPr/>
        <w:t xml:space="preserve">Advantages of non-probabilistic reliability metrics</w:t>
      </w:r>
    </w:p>
    <w:p>
      <w:pPr>
        <w:spacing w:after="0"/>
        <w:numPr>
          <w:ilvl w:val="0"/>
          <w:numId w:val="2"/>
        </w:numPr>
      </w:pPr>
      <w:r>
        <w:rPr/>
        <w:t xml:space="preserve">Disadvantages of non-probabilistic reliability metrics</w:t>
      </w:r>
    </w:p>
    <w:p>
      <w:pPr>
        <w:spacing w:after="0"/>
        <w:numPr>
          <w:ilvl w:val="0"/>
          <w:numId w:val="2"/>
        </w:numPr>
      </w:pPr>
      <w:r>
        <w:rPr/>
        <w:t xml:space="preserve">Applications of non-probabilistic reliability metrics</w:t>
      </w:r>
    </w:p>
    <w:p>
      <w:pPr>
        <w:numPr>
          <w:ilvl w:val="0"/>
          <w:numId w:val="2"/>
        </w:numPr>
      </w:pPr>
      <w:r>
        <w:rPr/>
        <w:t xml:space="preserve">Comparison of non-probabilistic reliability metrics</w:t>
      </w:r>
    </w:p>
    <w:p>
      <w:pPr>
        <w:pStyle w:val="Heading1"/>
      </w:pPr>
      <w:bookmarkStart w:id="6" w:name="_Toc6"/>
      <w:r>
        <w:t>Report location:</w:t>
      </w:r>
      <w:bookmarkEnd w:id="6"/>
    </w:p>
    <w:p>
      <w:hyperlink r:id="rId8" w:history="1">
        <w:r>
          <w:rPr>
            <w:color w:val="2980b9"/>
            <w:u w:val="single"/>
          </w:rPr>
          <w:t xml:space="preserve">https://www.fullpicture.app/item/12f6ce2818a1c52192f35e8e3f0a1706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E3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0936116300231" TargetMode="External"/><Relationship Id="rId8" Type="http://schemas.openxmlformats.org/officeDocument/2006/relationships/hyperlink" Target="https://www.fullpicture.app/item/12f6ce2818a1c52192f35e8e3f0a17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2023-02-18T13:47:09+01:00</dcterms:created>
  <dcterms:modified xsi:type="dcterms:W3CDTF">2023-02-18T13:47:09+01:00</dcterms:modified>
</cp:coreProperties>
</file>

<file path=docProps/custom.xml><?xml version="1.0" encoding="utf-8"?>
<Properties xmlns="http://schemas.openxmlformats.org/officeDocument/2006/custom-properties" xmlns:vt="http://schemas.openxmlformats.org/officeDocument/2006/docPropsVTypes"/>
</file>