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Self-assembled block copolymers: Bulk to thin film | SpringerLink</w:t>
      </w:r>
      <w:br/>
      <w:hyperlink r:id="rId7" w:history="1">
        <w:r>
          <w:rPr>
            <w:color w:val="2980b9"/>
            <w:u w:val="single"/>
          </w:rPr>
          <w:t xml:space="preserve">https://link.springer.com/article/10.1007/BF03218519</w:t>
        </w:r>
      </w:hyperlink>
    </w:p>
    <w:p>
      <w:pPr>
        <w:pStyle w:val="Heading1"/>
      </w:pPr>
      <w:bookmarkStart w:id="2" w:name="_Toc2"/>
      <w:r>
        <w:t>Article summary:</w:t>
      </w:r>
      <w:bookmarkEnd w:id="2"/>
    </w:p>
    <w:p>
      <w:pPr>
        <w:jc w:val="both"/>
      </w:pPr>
      <w:r>
        <w:rPr/>
        <w:t xml:space="preserve">1. This article discusses the use of self-assembled block copolymers in bulk and thin film applications.</w:t>
      </w:r>
    </w:p>
    <w:p>
      <w:pPr>
        <w:jc w:val="both"/>
      </w:pPr>
      <w:r>
        <w:rPr/>
        <w:t xml:space="preserve">2. It reviews the history of research on block copolymers, from M. Szwarc's work in 1956 to more recent developments in nanoscience.</w:t>
      </w:r>
    </w:p>
    <w:p>
      <w:pPr>
        <w:jc w:val="both"/>
      </w:pPr>
      <w:r>
        <w:rPr/>
        <w:t xml:space="preserve">3. The article provides an extensive list of references for further reading on the topic.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history and development of self-assembled block copolymer technology, with an extensive list of references for further reading. The article does not appear to be biased or one-sided, as it presents both sides of the argument equally and does not make any unsupported claims or omit any points of consideration. Furthermore, there is no promotional content or partiality present in the article, and all possible risks are noted throughout. In conclusion, this article is a reliable source for information on self-assembled block copolymer technology.</w:t>
      </w:r>
    </w:p>
    <w:p>
      <w:pPr>
        <w:pStyle w:val="Heading1"/>
      </w:pPr>
      <w:bookmarkStart w:id="5" w:name="_Toc5"/>
      <w:r>
        <w:t>Topics for further research:</w:t>
      </w:r>
      <w:bookmarkEnd w:id="5"/>
    </w:p>
    <w:p>
      <w:pPr>
        <w:spacing w:after="0"/>
        <w:numPr>
          <w:ilvl w:val="0"/>
          <w:numId w:val="2"/>
        </w:numPr>
      </w:pPr>
      <w:r>
        <w:rPr/>
        <w:t xml:space="preserve">Self-assembled block copolymer applications</w:t>
      </w:r>
    </w:p>
    <w:p>
      <w:pPr>
        <w:spacing w:after="0"/>
        <w:numPr>
          <w:ilvl w:val="0"/>
          <w:numId w:val="2"/>
        </w:numPr>
      </w:pPr>
      <w:r>
        <w:rPr/>
        <w:t xml:space="preserve">Self-assembled block copolymer synthesis</w:t>
      </w:r>
    </w:p>
    <w:p>
      <w:pPr>
        <w:spacing w:after="0"/>
        <w:numPr>
          <w:ilvl w:val="0"/>
          <w:numId w:val="2"/>
        </w:numPr>
      </w:pPr>
      <w:r>
        <w:rPr/>
        <w:t xml:space="preserve">Self-assembled block copolymer properties</w:t>
      </w:r>
    </w:p>
    <w:p>
      <w:pPr>
        <w:spacing w:after="0"/>
        <w:numPr>
          <w:ilvl w:val="0"/>
          <w:numId w:val="2"/>
        </w:numPr>
      </w:pPr>
      <w:r>
        <w:rPr/>
        <w:t xml:space="preserve">Self-assembled block copolymer nanostructures</w:t>
      </w:r>
    </w:p>
    <w:p>
      <w:pPr>
        <w:spacing w:after="0"/>
        <w:numPr>
          <w:ilvl w:val="0"/>
          <w:numId w:val="2"/>
        </w:numPr>
      </w:pPr>
      <w:r>
        <w:rPr/>
        <w:t xml:space="preserve">Self-assembled block copolymer nanocomposites</w:t>
      </w:r>
    </w:p>
    <w:p>
      <w:pPr>
        <w:numPr>
          <w:ilvl w:val="0"/>
          <w:numId w:val="2"/>
        </w:numPr>
      </w:pPr>
      <w:r>
        <w:rPr/>
        <w:t xml:space="preserve">Self-assembled block copolymer nanofabrication</w:t>
      </w:r>
    </w:p>
    <w:p>
      <w:pPr>
        <w:pStyle w:val="Heading1"/>
      </w:pPr>
      <w:bookmarkStart w:id="6" w:name="_Toc6"/>
      <w:r>
        <w:t>Report location:</w:t>
      </w:r>
      <w:bookmarkEnd w:id="6"/>
    </w:p>
    <w:p>
      <w:hyperlink r:id="rId8" w:history="1">
        <w:r>
          <w:rPr>
            <w:color w:val="2980b9"/>
            <w:u w:val="single"/>
          </w:rPr>
          <w:t xml:space="preserve">https://www.fullpicture.app/item/1321f642e086b408adaab1e1ff3110a4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C6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BF03218519" TargetMode="External"/><Relationship Id="rId8" Type="http://schemas.openxmlformats.org/officeDocument/2006/relationships/hyperlink" Target="https://www.fullpicture.app/item/1321f642e086b408adaab1e1ff3110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2023-02-23T18:17:47+01:00</dcterms:created>
  <dcterms:modified xsi:type="dcterms:W3CDTF">2023-02-23T18:17:47+01:00</dcterms:modified>
</cp:coreProperties>
</file>

<file path=docProps/custom.xml><?xml version="1.0" encoding="utf-8"?>
<Properties xmlns="http://schemas.openxmlformats.org/officeDocument/2006/custom-properties" xmlns:vt="http://schemas.openxmlformats.org/officeDocument/2006/docPropsVTypes"/>
</file>