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optimal provision of social insurance: Progressive taxation versus education subsidies in general equilibrium - ScienceDirect</w:t>
      </w:r>
      <w:br/>
      <w:hyperlink r:id="rId7" w:history="1">
        <w:r>
          <w:rPr>
            <w:color w:val="2980b9"/>
            <w:u w:val="single"/>
          </w:rPr>
          <w:t xml:space="preserve">https://www.sciencedirect.com/science/article/pii/S0304393216000064?via%3Dihub</w:t>
        </w:r>
      </w:hyperlink>
    </w:p>
    <w:p>
      <w:pPr>
        <w:pStyle w:val="Heading1"/>
      </w:pPr>
      <w:bookmarkStart w:id="2" w:name="_Toc2"/>
      <w:r>
        <w:t>Article summary:</w:t>
      </w:r>
      <w:bookmarkEnd w:id="2"/>
    </w:p>
    <w:p>
      <w:pPr>
        <w:jc w:val="both"/>
      </w:pPr>
      <w:r>
        <w:rPr/>
        <w:t xml:space="preserve">1. This paper examines the optimal provision of social insurance through progressive taxation versus education subsidies in a general equilibrium.</w:t>
      </w:r>
    </w:p>
    <w:p>
      <w:pPr>
        <w:jc w:val="both"/>
      </w:pPr>
      <w:r>
        <w:rPr/>
        <w:t xml:space="preserve">2. It finds that subsidizing higher education has important redistributive benefits, by shrinking the college wage premium in general equilibrium.</w:t>
      </w:r>
    </w:p>
    <w:p>
      <w:pPr>
        <w:jc w:val="both"/>
      </w:pPr>
      <w:r>
        <w:rPr/>
        <w:t xml:space="preserve">3. The optimal degree of income tax progressivity depends on whether transitional costs of policies are explicitly taken into account and how strongly the college wage premium responds to policy changes in general equilibrium.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the Optimal Provision of Social Insurance: Progressive Taxation Versus Education Subsidies in General Equilibrium” is an academic paper published in ScienceDirect, which is a reliable source for scientific research papers. The article provides a detailed analysis of the optimal provision of social insurance through progressive taxation versus education subsidies in a general equilibrium, and presents its findings with quantitative evidence from a life cycle model. </w:t>
      </w:r>
    </w:p>
    <w:p>
      <w:pPr>
        <w:jc w:val="both"/>
      </w:pPr>
      <w:r>
        <w:rPr/>
        <w:t xml:space="preserve">The authors provide an extensive literature review to support their argument and demonstrate their understanding of existing research on this topic. They also present their own model and assumptions clearly, making it easy to follow their analysis and conclusions. Furthermore, they provide quantitative evidence from their model to back up their claims, which adds credibility to their arguments. </w:t>
      </w:r>
    </w:p>
    <w:p>
      <w:pPr>
        <w:jc w:val="both"/>
      </w:pPr>
      <w:r>
        <w:rPr/>
        <w:t xml:space="preserve">However, there are some potential biases that should be noted when considering this article’s trustworthiness and reliability. Firstly, the authors assume perfect competition among firms and constant returns to scale in production functions without providing any evidence or justification for these assumptions; this could lead to biased results if these assumptions do not hold true in reality. Secondly, the authors focus solely on the benefits of progressive taxation versus education subsidies without exploring any potential drawbacks or counterarguments; this could lead to one-sided reporting that does not present both sides equally or fairly. Finally, while the authors provide quantitative evidence from their model to back up their claims, they do not provide any empirical evidence from real-world data; this could limit the applicability of their findings outside of theoretical models. </w:t>
      </w:r>
    </w:p>
    <w:p>
      <w:pPr>
        <w:jc w:val="both"/>
      </w:pPr>
      <w:r>
        <w:rPr/>
        <w:t xml:space="preserve">In conclusion, while “On the Optimal Provision of Social Insurance: Progressive Taxation Versus Education Subsidies in General Equilibrium” is an informative article with clear arguments supported by quantitative evidence from a life cycle model, there are some potential biases that should be noted when considering its trustworthiness and reliability such as assuming perfect competition among firms without providing any evidence or justification for these assumptions; focusing solely on the benefits without exploring any potential drawbacks or counterarguments; and not providing</w:t>
      </w:r>
    </w:p>
    <w:p>
      <w:pPr>
        <w:pStyle w:val="Heading1"/>
      </w:pPr>
      <w:bookmarkStart w:id="5" w:name="_Toc5"/>
      <w:r>
        <w:t>Topics for further research:</w:t>
      </w:r>
      <w:bookmarkEnd w:id="5"/>
    </w:p>
    <w:p>
      <w:pPr>
        <w:spacing w:after="0"/>
        <w:numPr>
          <w:ilvl w:val="0"/>
          <w:numId w:val="2"/>
        </w:numPr>
      </w:pPr>
      <w:r>
        <w:rPr/>
        <w:t xml:space="preserve">Social insurance drawbacks </w:t>
      </w:r>
    </w:p>
    <w:p>
      <w:pPr>
        <w:spacing w:after="0"/>
        <w:numPr>
          <w:ilvl w:val="0"/>
          <w:numId w:val="2"/>
        </w:numPr>
      </w:pPr>
      <w:r>
        <w:rPr/>
        <w:t xml:space="preserve">Progressive taxation disadvantages </w:t>
      </w:r>
    </w:p>
    <w:p>
      <w:pPr>
        <w:spacing w:after="0"/>
        <w:numPr>
          <w:ilvl w:val="0"/>
          <w:numId w:val="2"/>
        </w:numPr>
      </w:pPr>
      <w:r>
        <w:rPr/>
        <w:t xml:space="preserve">Education subsidies pros and cons </w:t>
      </w:r>
    </w:p>
    <w:p>
      <w:pPr>
        <w:spacing w:after="0"/>
        <w:numPr>
          <w:ilvl w:val="0"/>
          <w:numId w:val="2"/>
        </w:numPr>
      </w:pPr>
      <w:r>
        <w:rPr/>
        <w:t xml:space="preserve">Empirical evidence for social insurance </w:t>
      </w:r>
    </w:p>
    <w:p>
      <w:pPr>
        <w:spacing w:after="0"/>
        <w:numPr>
          <w:ilvl w:val="0"/>
          <w:numId w:val="2"/>
        </w:numPr>
      </w:pPr>
      <w:r>
        <w:rPr/>
        <w:t xml:space="preserve">Real-world data on progressive taxation </w:t>
      </w:r>
    </w:p>
    <w:p>
      <w:pPr>
        <w:numPr>
          <w:ilvl w:val="0"/>
          <w:numId w:val="2"/>
        </w:numPr>
      </w:pPr>
      <w:r>
        <w:rPr/>
        <w:t xml:space="preserve">General equilibrium model limitations</w:t>
      </w:r>
    </w:p>
    <w:p>
      <w:pPr>
        <w:pStyle w:val="Heading1"/>
      </w:pPr>
      <w:bookmarkStart w:id="6" w:name="_Toc6"/>
      <w:r>
        <w:t>Report location:</w:t>
      </w:r>
      <w:bookmarkEnd w:id="6"/>
    </w:p>
    <w:p>
      <w:hyperlink r:id="rId8" w:history="1">
        <w:r>
          <w:rPr>
            <w:color w:val="2980b9"/>
            <w:u w:val="single"/>
          </w:rPr>
          <w:t xml:space="preserve">https://www.fullpicture.app/item/135015cb06c5f0d9edfeaaeb986e4377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4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93216000064?via%3Dihub" TargetMode="External"/><Relationship Id="rId8" Type="http://schemas.openxmlformats.org/officeDocument/2006/relationships/hyperlink" Target="https://www.fullpicture.app/item/135015cb06c5f0d9edfeaaeb986e4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2023-02-21T16:37:03+01:00</dcterms:created>
  <dcterms:modified xsi:type="dcterms:W3CDTF">2023-02-21T16:37:03+01:00</dcterms:modified>
</cp:coreProperties>
</file>

<file path=docProps/custom.xml><?xml version="1.0" encoding="utf-8"?>
<Properties xmlns="http://schemas.openxmlformats.org/officeDocument/2006/custom-properties" xmlns:vt="http://schemas.openxmlformats.org/officeDocument/2006/docPropsVTypes"/>
</file>