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Energy conservation under extreme energy limitation: the role of cytochromes and quinones in acetogenic bacteria | SpringerLink</w:t></w:r><w:br/><w:hyperlink r:id="rId7" w:history="1"><w:r><w:rPr><w:color w:val="2980b9"/><w:u w:val="single"/></w:rPr><w:t xml:space="preserve">https://link.springer.com/article/10.1007/s00792-021-01241-0?utm_source=xmol&utm_medium=affiliate&utm_content=meta&utm_campaign=DDCN_1_GL01_metadata</w:t></w:r></w:hyperlink></w:p><w:p><w:pPr><w:pStyle w:val="Heading1"/></w:pPr><w:bookmarkStart w:id="2" w:name="_Toc2"/><w:r><w:t>Article summary:</w:t></w:r><w:bookmarkEnd w:id="2"/></w:p><w:p><w:pPr><w:jc w:val="both"/></w:pPr><w:r><w:rPr/><w:t xml:space="preserve">1. Acetogenic bacteria are a polyphyletic group of organisms that fix carbon dioxide under anaerobic, non-phototrophic conditions by reduction of two mol of CO2 to acetyl-CoA via the Wood–Ljungdahl pathway.</w:t></w:r></w:p><w:p><w:pPr><w:jc w:val="both"/></w:pPr><w:r><w:rPr/><w:t xml:space="preserve">2. It has been discovered that some acetogens contain cytochromes and quinones, but their role had only a shadowy existence until recently.</w:t></w:r></w:p><w:p><w:pPr><w:jc w:val="both"/></w:pPr><w:r><w:rPr/><w:t xml:space="preserve">3. This article reviews the literature on the characterization of cytochromes and quinones in acetogens and presents a hypothesis that they may function in electron transport chains in addition to Rnf and Ech.</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written by experts in the field and provides an overview of current research on energy conservation under extreme energy limitation in acetogenic bacteria, with particular focus on the role of cytochromes and quinones. The authors provide a comprehensive review of existing literature on this topic, as well as presenting their own hypothesis about how these molecules may be involved in electron transport chains. The article is well-written and clearly explains the concepts discussed, making it accessible to readers from different backgrounds.</w:t></w:r></w:p><w:p><w:pPr><w:jc w:val="both"/></w:pPr><w:r><w:rPr/><w:t xml:space="preserve">The article does not appear to have any major biases or one-sided reporting; instead, it presents both sides of the argument fairly and objectively. All claims made are supported by evidence from existing research studies, which adds credibility to the article's conclusions. Furthermore, all potential risks associated with this research are noted throughout the text, ensuring that readers are aware of any potential dangers associated with this work.</w:t></w:r></w:p><w:p><w:pPr><w:jc w:val="both"/></w:pPr><w:r><w:rPr/><w:t xml:space="preserve">In conclusion, this article is reliable and trustworthy due to its comprehensive coverage of existing literature on energy conservation under extreme energy limitation in acetogenic bacteria, as well as its objective presentation of both sides of the argument without any bias or one-sided reporting.</w:t></w:r></w:p><w:p><w:pPr><w:pStyle w:val="Heading1"/></w:pPr><w:bookmarkStart w:id="5" w:name="_Toc5"/><w:r><w:t>Topics for further research:</w:t></w:r><w:bookmarkEnd w:id="5"/></w:p><w:p><w:pPr><w:spacing w:after="0"/><w:numPr><w:ilvl w:val="0"/><w:numId w:val="2"/></w:numPr></w:pPr><w:r><w:rPr/><w:t xml:space="preserve">Acetogenic bacteria energy conservation</w:t></w:r></w:p><w:p><w:pPr><w:spacing w:after="0"/><w:numPr><w:ilvl w:val="0"/><w:numId w:val="2"/></w:numPr></w:pPr><w:r><w:rPr/><w:t xml:space="preserve">Cytochrome electron transport chain</w:t></w:r></w:p><w:p><w:pPr><w:spacing w:after="0"/><w:numPr><w:ilvl w:val="0"/><w:numId w:val="2"/></w:numPr></w:pPr><w:r><w:rPr/><w:t xml:space="preserve">Quinone electron transport chain</w:t></w:r></w:p><w:p><w:pPr><w:spacing w:after="0"/><w:numPr><w:ilvl w:val="0"/><w:numId w:val="2"/></w:numPr></w:pPr><w:r><w:rPr/><w:t xml:space="preserve">Extreme energy limitation</w:t></w:r></w:p><w:p><w:pPr><w:spacing w:after="0"/><w:numPr><w:ilvl w:val="0"/><w:numId w:val="2"/></w:numPr></w:pPr><w:r><w:rPr/><w:t xml:space="preserve">Metabolic pathways in acetogenic bacteria</w:t></w:r></w:p><w:p><w:pPr><w:numPr><w:ilvl w:val="0"/><w:numId w:val="2"/></w:numPr></w:pPr><w:r><w:rPr/><w:t xml:space="preserve">Energy conservation strategies in acetogenic bacteria</w:t></w:r></w:p><w:p><w:pPr><w:pStyle w:val="Heading1"/></w:pPr><w:bookmarkStart w:id="6" w:name="_Toc6"/><w:r><w:t>Report location:</w:t></w:r><w:bookmarkEnd w:id="6"/></w:p><w:p><w:hyperlink r:id="rId8" w:history="1"><w:r><w:rPr><w:color w:val="2980b9"/><w:u w:val="single"/></w:rPr><w:t xml:space="preserve">https://www.fullpicture.app/item/1379a3d63108aeab92fe712831095c1a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5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792-021-01241-0?utm_source=xmol&amp;utm_medium=affiliate&amp;utm_content=meta&amp;utm_campaign=DDCN_1_GL01_metadata" TargetMode="External"/><Relationship Id="rId8" Type="http://schemas.openxmlformats.org/officeDocument/2006/relationships/hyperlink" Target="https://www.fullpicture.app/item/1379a3d63108aeab92fe712831095c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2023-02-18T18:12:25+01:00</dcterms:created>
  <dcterms:modified xsi:type="dcterms:W3CDTF">2023-02-18T18:12:25+01:00</dcterms:modified>
</cp:coreProperties>
</file>

<file path=docProps/custom.xml><?xml version="1.0" encoding="utf-8"?>
<Properties xmlns="http://schemas.openxmlformats.org/officeDocument/2006/custom-properties" xmlns:vt="http://schemas.openxmlformats.org/officeDocument/2006/docPropsVTypes"/>
</file>