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Code Interpreter Plugin: The AI Breakthrough You Didn't Know You Needed! - YouTube</w:t>
      </w:r>
      <w:br/>
      <w:hyperlink r:id="rId7" w:history="1">
        <w:r>
          <w:rPr>
            <w:color w:val="2980b9"/>
            <w:u w:val="single"/>
          </w:rPr>
          <w:t xml:space="preserve">https://www.youtube.com/watch?v=1Xt-zT7euNQ</w:t>
        </w:r>
      </w:hyperlink>
    </w:p>
    <w:p>
      <w:pPr>
        <w:pStyle w:val="Heading1"/>
      </w:pPr>
      <w:bookmarkStart w:id="2" w:name="_Toc2"/>
      <w:r>
        <w:t>Article summary:</w:t>
      </w:r>
      <w:bookmarkEnd w:id="2"/>
    </w:p>
    <w:p>
      <w:pPr>
        <w:jc w:val="both"/>
      </w:pPr>
      <w:r>
        <w:rPr/>
        <w:t xml:space="preserve">1. Yeni bir AI teknolojisi olan ChatGPT Code Interpreter Plugin, OpenAI tarafından geliştirilmiştir ve insan-bilgisayar etkileşimini daha sezgisel hale getirerek geleneksel AI işlevselliğine meydan okumaktadır.</w:t>
      </w:r>
    </w:p>
    <w:p>
      <w:pPr>
        <w:jc w:val="both"/>
      </w:pPr>
      <w:r>
        <w:rPr/>
        <w:t xml:space="preserve">2. Bu eklentinin nasıl çalıştığı, neyin farklı olduğu ve neden ihtiyacınız olan AI çığır açması olduğu incelenmektedir.</w:t>
      </w:r>
    </w:p>
    <w:p>
      <w:pPr>
        <w:jc w:val="both"/>
      </w:pPr>
      <w:r>
        <w:rPr/>
        <w:t xml:space="preserve">3. Teknolojinin geleceği şimdi gerçekleşiyor ve bu yeni AI aracı ile birlikte keşfedilmeye hazır.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Bu makale, ChatGPT Code Interpreter Plugin adlı bir aracın yapay zeka teknolojisini yeniden şekillendirdiğini iddia ediyor. Ancak, makaledeki iddiaların desteklenmesi için yeterli kanıt sunulmamıştır.</w:t>
      </w:r>
    </w:p>
    <w:p>
      <w:pPr>
        <w:jc w:val="both"/>
      </w:pPr>
      <w:r>
        <w:rPr/>
        <w:t xml:space="preserve"/>
      </w:r>
    </w:p>
    <w:p>
      <w:pPr>
        <w:jc w:val="both"/>
      </w:pPr>
      <w:r>
        <w:rPr/>
        <w:t xml:space="preserve">Makale, OpenAI tarafından geliştirilen bu aracın nasıl çalıştığını ve diğer yapay zeka araçlarından nasıl farklı olduğunu açıklamaktadır. Ancak, bu açıklamalar yetersizdir ve aracın gerçekten ne kadar etkili olduğuna dair somut örnekler verilmemiştir.</w:t>
      </w:r>
    </w:p>
    <w:p>
      <w:pPr>
        <w:jc w:val="both"/>
      </w:pPr>
      <w:r>
        <w:rPr/>
        <w:t xml:space="preserve"/>
      </w:r>
    </w:p>
    <w:p>
      <w:pPr>
        <w:jc w:val="both"/>
      </w:pPr>
      <w:r>
        <w:rPr/>
        <w:t xml:space="preserve">Ayrıca, makalenin kaynakları belirtilmemiş veya atıfta bulunulmamıştır. Bu nedenle, okuyucuların bu iddiaları doğrulama veya yanlışlama şansı yoktur.</w:t>
      </w:r>
    </w:p>
    <w:p>
      <w:pPr>
        <w:jc w:val="both"/>
      </w:pPr>
      <w:r>
        <w:rPr/>
        <w:t xml:space="preserve"/>
      </w:r>
    </w:p>
    <w:p>
      <w:pPr>
        <w:jc w:val="both"/>
      </w:pPr>
      <w:r>
        <w:rPr/>
        <w:t xml:space="preserve">Makale ayrıca tek taraflı raporlama içermektedir. ChatGPT Code Interpreter Plugin'in avantajlarını vurgularken, dezavantajları veya olası riskleri ele almamaktadır. Bu da okuyucuların tam bir resim elde etmesini engellemektedir.</w:t>
      </w:r>
    </w:p>
    <w:p>
      <w:pPr>
        <w:jc w:val="both"/>
      </w:pPr>
      <w:r>
        <w:rPr/>
        <w:t xml:space="preserve"/>
      </w:r>
    </w:p>
    <w:p>
      <w:pPr>
        <w:jc w:val="both"/>
      </w:pPr>
      <w:r>
        <w:rPr/>
        <w:t xml:space="preserve">Makalede ileri sürülen iddialar için eksik kanıtlar da vardır. Örneğin, makale aracın "insan-bilgisayar etkileşimini daha sezgisel hale getirdiğini" iddia ederken, bunu destekleyecek somut örnekler sunmamaktadır.</w:t>
      </w:r>
    </w:p>
    <w:p>
      <w:pPr>
        <w:jc w:val="both"/>
      </w:pPr>
      <w:r>
        <w:rPr/>
        <w:t xml:space="preserve"/>
      </w:r>
    </w:p>
    <w:p>
      <w:pPr>
        <w:jc w:val="both"/>
      </w:pPr>
      <w:r>
        <w:rPr/>
        <w:t xml:space="preserve">Ayrıca, makalede keşfedilmemiş karşı argümanlar veya alternatif görüşler de yoktur. Bu da okuyucuların sadece bir tarafın perspektifini görmesine neden olur.</w:t>
      </w:r>
    </w:p>
    <w:p>
      <w:pPr>
        <w:jc w:val="both"/>
      </w:pPr>
      <w:r>
        <w:rPr/>
        <w:t xml:space="preserve"/>
      </w:r>
    </w:p>
    <w:p>
      <w:pPr>
        <w:jc w:val="both"/>
      </w:pPr>
      <w:r>
        <w:rPr/>
        <w:t xml:space="preserve">Makale ayrıca tanıtım içeriği içermektedir. Makalenin sonunda, yazarın kanalına abone olunması ve teknolojinin geleceğinin birlikte keşfedilmesi çağrısı yapılmaktadır. Bu, makalenin tarafsızlığına zarar verir ve okuyucuların yazarın kişisel çıkarlarına hizmet ettiğini düşünmelerine neden olabilir.</w:t>
      </w:r>
    </w:p>
    <w:p>
      <w:pPr>
        <w:jc w:val="both"/>
      </w:pPr>
      <w:r>
        <w:rPr/>
        <w:t xml:space="preserve"/>
      </w:r>
    </w:p>
    <w:p>
      <w:pPr>
        <w:jc w:val="both"/>
      </w:pPr>
      <w:r>
        <w:rPr/>
        <w:t xml:space="preserve">Sonuç olarak, bu makale ChatGPT Code Interpreter Plugin'in potansiyel avantajlarını vurgularken, eksik kanıtlar, tek taraflı raporlama ve tanıtım içeriği gibi sorunlarla karşı karşıyadır. Okuyucuların bu iddiaları doğrulama veya yanlışlama şansı yoktur ve tam bir resim elde edemezler.</w:t>
      </w:r>
    </w:p>
    <w:p>
      <w:pPr>
        <w:pStyle w:val="Heading1"/>
      </w:pPr>
      <w:bookmarkStart w:id="5" w:name="_Toc5"/>
      <w:r>
        <w:t>Topics for further research:</w:t>
      </w:r>
      <w:bookmarkEnd w:id="5"/>
    </w:p>
    <w:p>
      <w:pPr>
        <w:spacing w:after="0"/>
        <w:numPr>
          <w:ilvl w:val="0"/>
          <w:numId w:val="2"/>
        </w:numPr>
      </w:pPr>
      <w:r>
        <w:rPr/>
        <w:t xml:space="preserve">ChatGPT Code Interpreter Plugin'in dezavantajları
</w:t>
      </w:r>
    </w:p>
    <w:p>
      <w:pPr>
        <w:spacing w:after="0"/>
        <w:numPr>
          <w:ilvl w:val="0"/>
          <w:numId w:val="2"/>
        </w:numPr>
      </w:pPr>
      <w:r>
        <w:rPr/>
        <w:t xml:space="preserve">ChatGPT Code Interpreter Plugin'in etkililiği için somut örnekler
</w:t>
      </w:r>
    </w:p>
    <w:p>
      <w:pPr>
        <w:spacing w:after="0"/>
        <w:numPr>
          <w:ilvl w:val="0"/>
          <w:numId w:val="2"/>
        </w:numPr>
      </w:pPr>
      <w:r>
        <w:rPr/>
        <w:t xml:space="preserve">ChatGPT Code Interpreter Plugin'in diğer yapay zeka araçlarından farkları
</w:t>
      </w:r>
    </w:p>
    <w:p>
      <w:pPr>
        <w:spacing w:after="0"/>
        <w:numPr>
          <w:ilvl w:val="0"/>
          <w:numId w:val="2"/>
        </w:numPr>
      </w:pPr>
      <w:r>
        <w:rPr/>
        <w:t xml:space="preserve">ChatGPT Code Interpreter Plugin'in riskleri
</w:t>
      </w:r>
    </w:p>
    <w:p>
      <w:pPr>
        <w:spacing w:after="0"/>
        <w:numPr>
          <w:ilvl w:val="0"/>
          <w:numId w:val="2"/>
        </w:numPr>
      </w:pPr>
      <w:r>
        <w:rPr/>
        <w:t xml:space="preserve">ChatGPT Code Interpreter Plugin'in insan-bilgisayar etkileşimini nasıl daha sezgisel hale getirdiği
</w:t>
      </w:r>
    </w:p>
    <w:p>
      <w:pPr>
        <w:numPr>
          <w:ilvl w:val="0"/>
          <w:numId w:val="2"/>
        </w:numPr>
      </w:pPr>
      <w:r>
        <w:rPr/>
        <w:t xml:space="preserve">ChatGPT Code Interpreter Plugin'in alternatif görüşleri veya karşı argümanları</w:t>
      </w:r>
    </w:p>
    <w:p>
      <w:pPr>
        <w:pStyle w:val="Heading1"/>
      </w:pPr>
      <w:bookmarkStart w:id="6" w:name="_Toc6"/>
      <w:r>
        <w:t>Report location:</w:t>
      </w:r>
      <w:bookmarkEnd w:id="6"/>
    </w:p>
    <w:p>
      <w:hyperlink r:id="rId8" w:history="1">
        <w:r>
          <w:rPr>
            <w:color w:val="2980b9"/>
            <w:u w:val="single"/>
          </w:rPr>
          <w:t xml:space="preserve">https://www.fullpicture.app/item/13af7485156e574ca38921f092be5e07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C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1Xt-zT7euNQ" TargetMode="External"/><Relationship Id="rId8" Type="http://schemas.openxmlformats.org/officeDocument/2006/relationships/hyperlink" Target="https://www.fullpicture.app/item/13af7485156e574ca38921f092be5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2023-12-25T21:25:19+01:00</dcterms:created>
  <dcterms:modified xsi:type="dcterms:W3CDTF">2023-12-25T21:25:19+01:00</dcterms:modified>
</cp:coreProperties>
</file>

<file path=docProps/custom.xml><?xml version="1.0" encoding="utf-8"?>
<Properties xmlns="http://schemas.openxmlformats.org/officeDocument/2006/custom-properties" xmlns:vt="http://schemas.openxmlformats.org/officeDocument/2006/docPropsVTypes"/>
</file>