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是什么控制气溶胶δ15N-NO3−？氮氧化物排放源与氮同位素分馏 - 科学直销</w:t>
      </w:r>
      <w:br/>
      <w:hyperlink r:id="rId7" w:history="1">
        <w:r>
          <w:rPr>
            <w:color w:val="2980b9"/>
            <w:u w:val="single"/>
          </w:rPr>
          <w:t xml:space="preserve">https://www.sciencedirect.com/science/article/pii/S004896972300801X</w:t>
        </w:r>
      </w:hyperlink>
    </w:p>
    <w:p>
      <w:pPr>
        <w:pStyle w:val="Heading1"/>
      </w:pPr>
      <w:bookmarkStart w:id="2" w:name="_Toc2"/>
      <w:r>
        <w:t>Article summary:</w:t>
      </w:r>
      <w:bookmarkEnd w:id="2"/>
    </w:p>
    <w:p>
      <w:pPr>
        <w:jc w:val="both"/>
      </w:pPr>
      <w:r>
        <w:rPr/>
        <w:t xml:space="preserve">1. The δ15N-NO3− values in aerosol and precipitation have been used to qualitatively describe the possible sources of atmospheric NOx.</w:t>
      </w:r>
    </w:p>
    <w:p>
      <w:pPr>
        <w:jc w:val="both"/>
      </w:pPr>
      <w:r>
        <w:rPr/>
        <w:t xml:space="preserve">2. Nitrogen isotope fractionation factors (Δs) between NOy have been calculated, and used to estimate the relative contributions of four known NOx emission sources to atmospheric NO3−.</w:t>
      </w:r>
    </w:p>
    <w:p>
      <w:pPr>
        <w:jc w:val="both"/>
      </w:pPr>
      <w:r>
        <w:rPr/>
        <w:t xml:space="preserve">3. Nitrogen isotope fractionations are always accompanied by NOy chemical reactions and NO3− formation pathways, and the influence of Δ0 on the observed δ15N-NO3− can help identify NOx emission sources.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research on nitrogen isotope fractionation in relation to air pollution control. It cites relevant studies from reputable journals, such as Environmental Science &amp; Ecology, which adds credibility to its claims. Furthermore, it presents both sides of the argument equally, providing evidence for both its own claims as well as counterarguments from other studies. </w:t>
      </w:r>
    </w:p>
    <w:p>
      <w:pPr>
        <w:jc w:val="both"/>
      </w:pPr>
      <w:r>
        <w:rPr/>
        <w:t xml:space="preserve">However, there are some potential biases that should be noted. For example, while the article does provide evidence for its claims from various studies, it does not explore any potential counterarguments or alternative explanations for these findings. Additionally, while it does cite relevant studies from reputable journals, it does not provide any evidence for its own claims beyond citing these studies; this could lead readers to believe that the article's conclusions are based solely on existing research rather than any new insights or analysis provided by the authors themselves. Finally, while the article does mention potential risks associated with air pollution control measures (such as increased emissions from certain sources), it does not provide any detailed discussion or analysis of these risks or their implications for policymaking decisions.</w:t>
      </w:r>
    </w:p>
    <w:p>
      <w:pPr>
        <w:pStyle w:val="Heading1"/>
      </w:pPr>
      <w:bookmarkStart w:id="5" w:name="_Toc5"/>
      <w:r>
        <w:t>Topics for further research:</w:t>
      </w:r>
      <w:bookmarkEnd w:id="5"/>
    </w:p>
    <w:p>
      <w:pPr>
        <w:spacing w:after="0"/>
        <w:numPr>
          <w:ilvl w:val="0"/>
          <w:numId w:val="2"/>
        </w:numPr>
      </w:pPr>
      <w:r>
        <w:rPr/>
        <w:t xml:space="preserve">Air pollution control measures risks</w:t>
      </w:r>
    </w:p>
    <w:p>
      <w:pPr>
        <w:spacing w:after="0"/>
        <w:numPr>
          <w:ilvl w:val="0"/>
          <w:numId w:val="2"/>
        </w:numPr>
      </w:pPr>
      <w:r>
        <w:rPr/>
        <w:t xml:space="preserve">Nitrogen isotope fractionation implications</w:t>
      </w:r>
    </w:p>
    <w:p>
      <w:pPr>
        <w:spacing w:after="0"/>
        <w:numPr>
          <w:ilvl w:val="0"/>
          <w:numId w:val="2"/>
        </w:numPr>
      </w:pPr>
      <w:r>
        <w:rPr/>
        <w:t xml:space="preserve">Environmental Science &amp; Ecology studies</w:t>
      </w:r>
    </w:p>
    <w:p>
      <w:pPr>
        <w:spacing w:after="0"/>
        <w:numPr>
          <w:ilvl w:val="0"/>
          <w:numId w:val="2"/>
        </w:numPr>
      </w:pPr>
      <w:r>
        <w:rPr/>
        <w:t xml:space="preserve">Alternative explanations for nitrogen isotope fractionation</w:t>
      </w:r>
    </w:p>
    <w:p>
      <w:pPr>
        <w:spacing w:after="0"/>
        <w:numPr>
          <w:ilvl w:val="0"/>
          <w:numId w:val="2"/>
        </w:numPr>
      </w:pPr>
      <w:r>
        <w:rPr/>
        <w:t xml:space="preserve">Policy implications of air pollution control</w:t>
      </w:r>
    </w:p>
    <w:p>
      <w:pPr>
        <w:numPr>
          <w:ilvl w:val="0"/>
          <w:numId w:val="2"/>
        </w:numPr>
      </w:pPr>
      <w:r>
        <w:rPr/>
        <w:t xml:space="preserve">Nitrogen isotope fractionation research review</w:t>
      </w:r>
    </w:p>
    <w:p>
      <w:pPr>
        <w:pStyle w:val="Heading1"/>
      </w:pPr>
      <w:bookmarkStart w:id="6" w:name="_Toc6"/>
      <w:r>
        <w:t>Report location:</w:t>
      </w:r>
      <w:bookmarkEnd w:id="6"/>
    </w:p>
    <w:p>
      <w:hyperlink r:id="rId8" w:history="1">
        <w:r>
          <w:rPr>
            <w:color w:val="2980b9"/>
            <w:u w:val="single"/>
          </w:rPr>
          <w:t xml:space="preserve">https://www.fullpicture.app/item/13ba8242358613d321f204a7dd2e3032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730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300801X" TargetMode="External"/><Relationship Id="rId8" Type="http://schemas.openxmlformats.org/officeDocument/2006/relationships/hyperlink" Target="https://www.fullpicture.app/item/13ba8242358613d321f204a7dd2e30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2023-02-19T17:59:50+01:00</dcterms:created>
  <dcterms:modified xsi:type="dcterms:W3CDTF">2023-02-19T17:59:50+01:00</dcterms:modified>
</cp:coreProperties>
</file>

<file path=docProps/custom.xml><?xml version="1.0" encoding="utf-8"?>
<Properties xmlns="http://schemas.openxmlformats.org/officeDocument/2006/custom-properties" xmlns:vt="http://schemas.openxmlformats.org/officeDocument/2006/docPropsVTypes"/>
</file>