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Drug D, a Diosgenin Derive, Inhibits L-Arginine-Induced Acute Pancreatitis through Meditating GSDMD in the Endoplasmic Reticulum via the TXNIP/HIF-1α Pathway - PMC</w:t>
      </w:r>
      <w:br/>
      <w:hyperlink r:id="rId7" w:history="1">
        <w:r>
          <w:rPr>
            <w:color w:val="2980b9"/>
            <w:u w:val="single"/>
          </w:rPr>
          <w:t xml:space="preserve">https://www.ncbi.nlm.nih.gov/pmc/articles/PMC9268286/</w:t>
        </w:r>
      </w:hyperlink>
    </w:p>
    <w:p>
      <w:pPr>
        <w:pStyle w:val="Heading1"/>
      </w:pPr>
      <w:bookmarkStart w:id="2" w:name="_Toc2"/>
      <w:r>
        <w:t>Article summary:</w:t>
      </w:r>
      <w:bookmarkEnd w:id="2"/>
    </w:p>
    <w:p>
      <w:pPr>
        <w:jc w:val="both"/>
      </w:pPr>
      <w:r>
        <w:rPr/>
        <w:t xml:space="preserve">1. This study investigated whether a diosgenin derivative (Drug D) could inhibit L-arginine-induced acute pancreatitis by mediating Gasdermin D (GSDMD) in the endoplasmic reticulum (ER).</w:t>
      </w:r>
    </w:p>
    <w:p>
      <w:pPr>
        <w:jc w:val="both"/>
      </w:pPr>
      <w:r>
        <w:rPr/>
        <w:t xml:space="preserve">2. Drug D was found to significantly reduce necrosis of acinar cells, and it also alleviated pancreatic necrosis and systemic inflammation by inhibiting GSDMD accumulation in the ER via the TXNIP/HIF-1α pathway.</w:t>
      </w:r>
    </w:p>
    <w:p>
      <w:pPr>
        <w:jc w:val="both"/>
      </w:pPr>
      <w:r>
        <w:rPr/>
        <w:t xml:space="preserve">3. The results showed that GSDMD-/- mitigated AP by inhibiting TXNIP/HIF-1α, suggesting that Drug D may be able to inhibit L-arginine-induced AP by mediating GSDMD in the ER through the TXNIP/HIF-1α pathway.</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This article is generally reliable and trustworthy as it provides evidence for its claims with data from experiments conducted on mouse models of L-arginine induced acute pancreatitis as well as an in vitro model on mouse pancreatic acinar cells. The authors also provide a molecular docking study which indicates a potential interaction between Drug D and GSDMD. Furthermore, they provide evidence for their claims with data from experiments conducted on mouse models of L-arginine induced acute pancreatitis as well as an in vitro model on mouse pancreatic acinar cells. </w:t>
      </w:r>
    </w:p>
    <w:p>
      <w:pPr>
        <w:jc w:val="both"/>
      </w:pPr>
      <w:r>
        <w:rPr/>
        <w:t xml:space="preserve">The article does not appear to have any major biases or one sided reporting, however there are some points which could be explored further such as possible risks associated with using Drug D or other potential pathways which could be involved in mediating GSDMD in the ER. Additionally, there is no mention of any counterarguments or alternative explanations for the findings presented in this article which should be considered when evaluating its trustworthiness and reliability.</w:t>
      </w:r>
    </w:p>
    <w:p>
      <w:pPr>
        <w:pStyle w:val="Heading1"/>
      </w:pPr>
      <w:bookmarkStart w:id="5" w:name="_Toc5"/>
      <w:r>
        <w:t>Topics for further research:</w:t>
      </w:r>
      <w:bookmarkEnd w:id="5"/>
    </w:p>
    <w:p>
      <w:pPr>
        <w:spacing w:after="0"/>
        <w:numPr>
          <w:ilvl w:val="0"/>
          <w:numId w:val="2"/>
        </w:numPr>
      </w:pPr>
      <w:r>
        <w:rPr/>
        <w:t xml:space="preserve">GSDMD mechanism of action</w:t>
      </w:r>
    </w:p>
    <w:p>
      <w:pPr>
        <w:spacing w:after="0"/>
        <w:numPr>
          <w:ilvl w:val="0"/>
          <w:numId w:val="2"/>
        </w:numPr>
      </w:pPr>
      <w:r>
        <w:rPr/>
        <w:t xml:space="preserve">Drug D side effects</w:t>
      </w:r>
    </w:p>
    <w:p>
      <w:pPr>
        <w:spacing w:after="0"/>
        <w:numPr>
          <w:ilvl w:val="0"/>
          <w:numId w:val="2"/>
        </w:numPr>
      </w:pPr>
      <w:r>
        <w:rPr/>
        <w:t xml:space="preserve">ER stress pathways</w:t>
      </w:r>
    </w:p>
    <w:p>
      <w:pPr>
        <w:spacing w:after="0"/>
        <w:numPr>
          <w:ilvl w:val="0"/>
          <w:numId w:val="2"/>
        </w:numPr>
      </w:pPr>
      <w:r>
        <w:rPr/>
        <w:t xml:space="preserve">Acute pancreatitis mouse models</w:t>
      </w:r>
    </w:p>
    <w:p>
      <w:pPr>
        <w:spacing w:after="0"/>
        <w:numPr>
          <w:ilvl w:val="0"/>
          <w:numId w:val="2"/>
        </w:numPr>
      </w:pPr>
      <w:r>
        <w:rPr/>
        <w:t xml:space="preserve">Pancreatic acinar cells in vitro</w:t>
      </w:r>
    </w:p>
    <w:p>
      <w:pPr>
        <w:numPr>
          <w:ilvl w:val="0"/>
          <w:numId w:val="2"/>
        </w:numPr>
      </w:pPr>
      <w:r>
        <w:rPr/>
        <w:t xml:space="preserve">Molecular docking studies</w:t>
      </w:r>
    </w:p>
    <w:p>
      <w:pPr>
        <w:pStyle w:val="Heading1"/>
      </w:pPr>
      <w:bookmarkStart w:id="6" w:name="_Toc6"/>
      <w:r>
        <w:t>Report location:</w:t>
      </w:r>
      <w:bookmarkEnd w:id="6"/>
    </w:p>
    <w:p>
      <w:hyperlink r:id="rId8" w:history="1">
        <w:r>
          <w:rPr>
            <w:color w:val="2980b9"/>
            <w:u w:val="single"/>
          </w:rPr>
          <w:t xml:space="preserve">https://www.fullpicture.app/item/13d4f09619935e77c886108a3892a846</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F70D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ncbi.nlm.nih.gov/pmc/articles/PMC9268286/" TargetMode="External"/><Relationship Id="rId8" Type="http://schemas.openxmlformats.org/officeDocument/2006/relationships/hyperlink" Target="https://www.fullpicture.app/item/13d4f09619935e77c886108a3892a846"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2023-02-24T04:53:52+01:00</dcterms:created>
  <dcterms:modified xsi:type="dcterms:W3CDTF">2023-02-24T04:53:52+01:00</dcterms:modified>
</cp:coreProperties>
</file>

<file path=docProps/custom.xml><?xml version="1.0" encoding="utf-8"?>
<Properties xmlns="http://schemas.openxmlformats.org/officeDocument/2006/custom-properties" xmlns:vt="http://schemas.openxmlformats.org/officeDocument/2006/docPropsVTypes"/>
</file>