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天大办公网</w:t>
      </w:r>
      <w:br/>
      <w:hyperlink r:id="rId7" w:history="1">
        <w:r>
          <w:rPr>
            <w:color w:val="2980b9"/>
            <w:u w:val="single"/>
          </w:rPr>
          <w:t xml:space="preserve">http://ee.tju.edu.cn/Main/init.do</w:t>
        </w:r>
      </w:hyperlink>
    </w:p>
    <w:p>
      <w:pPr>
        <w:pStyle w:val="Heading1"/>
      </w:pPr>
      <w:bookmarkStart w:id="2" w:name="_Toc2"/>
      <w:r>
        <w:t>Article summary:</w:t>
      </w:r>
      <w:bookmarkEnd w:id="2"/>
    </w:p>
    <w:p>
      <w:pPr>
        <w:jc w:val="both"/>
      </w:pPr>
      <w:r>
        <w:rPr/>
        <w:t xml:space="preserve">1. Focusing on the 14th Five-Year Plan</w:t>
      </w:r>
    </w:p>
    <w:p>
      <w:pPr>
        <w:jc w:val="both"/>
      </w:pPr>
      <w:r>
        <w:rPr/>
        <w:t xml:space="preserve">2. Quickly promoting school development</w:t>
      </w:r>
    </w:p>
    <w:p>
      <w:pPr>
        <w:jc w:val="both"/>
      </w:pPr>
      <w:r>
        <w:rPr/>
        <w:t xml:space="preserve">3. Better serving teachers and students' wishes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focuses on the 14th Five-Year Plan and how to better serve teachers and students’ wishes. The article does not appear to be biased or one-sided, as it does not present any particular point of view or opinion. It also does not contain any unsupported claims or missing points of consideration. Furthermore, there is no evidence of promotional content or partiality in the article. The article also does not appear to present any risks that are not noted, nor does it present both sides of an argument unequally. In conclusion, this article appears to be a reliable source of information about the 14th Five-Year Plan and how to better serve teachers and students’ wishes.</w:t>
      </w:r>
    </w:p>
    <w:p>
      <w:pPr>
        <w:pStyle w:val="Heading1"/>
      </w:pPr>
      <w:bookmarkStart w:id="5" w:name="_Toc5"/>
      <w:r>
        <w:t>Topics for further research:</w:t>
      </w:r>
      <w:bookmarkEnd w:id="5"/>
    </w:p>
    <w:p>
      <w:pPr>
        <w:spacing w:after="0"/>
        <w:numPr>
          <w:ilvl w:val="0"/>
          <w:numId w:val="2"/>
        </w:numPr>
      </w:pPr>
      <w:r>
        <w:rPr/>
        <w:t xml:space="preserve">14th Five-Year Plan objectives</w:t>
      </w:r>
    </w:p>
    <w:p>
      <w:pPr>
        <w:spacing w:after="0"/>
        <w:numPr>
          <w:ilvl w:val="0"/>
          <w:numId w:val="2"/>
        </w:numPr>
      </w:pPr>
      <w:r>
        <w:rPr/>
        <w:t xml:space="preserve">Education reform in China</w:t>
      </w:r>
    </w:p>
    <w:p>
      <w:pPr>
        <w:spacing w:after="0"/>
        <w:numPr>
          <w:ilvl w:val="0"/>
          <w:numId w:val="2"/>
        </w:numPr>
      </w:pPr>
      <w:r>
        <w:rPr/>
        <w:t xml:space="preserve">Teacher welfare in China</w:t>
      </w:r>
    </w:p>
    <w:p>
      <w:pPr>
        <w:spacing w:after="0"/>
        <w:numPr>
          <w:ilvl w:val="0"/>
          <w:numId w:val="2"/>
        </w:numPr>
      </w:pPr>
      <w:r>
        <w:rPr/>
        <w:t xml:space="preserve">Student welfare in China</w:t>
      </w:r>
    </w:p>
    <w:p>
      <w:pPr>
        <w:spacing w:after="0"/>
        <w:numPr>
          <w:ilvl w:val="0"/>
          <w:numId w:val="2"/>
        </w:numPr>
      </w:pPr>
      <w:r>
        <w:rPr/>
        <w:t xml:space="preserve">Chinese government policies on education</w:t>
      </w:r>
    </w:p>
    <w:p>
      <w:pPr>
        <w:numPr>
          <w:ilvl w:val="0"/>
          <w:numId w:val="2"/>
        </w:numPr>
      </w:pPr>
      <w:r>
        <w:rPr/>
        <w:t xml:space="preserve">Impact of 14th Five-Year Plan on education</w:t>
      </w:r>
    </w:p>
    <w:p>
      <w:pPr>
        <w:pStyle w:val="Heading1"/>
      </w:pPr>
      <w:bookmarkStart w:id="6" w:name="_Toc6"/>
      <w:r>
        <w:t>Report location:</w:t>
      </w:r>
      <w:bookmarkEnd w:id="6"/>
    </w:p>
    <w:p>
      <w:hyperlink r:id="rId8" w:history="1">
        <w:r>
          <w:rPr>
            <w:color w:val="2980b9"/>
            <w:u w:val="single"/>
          </w:rPr>
          <w:t xml:space="preserve">https://www.fullpicture.app/item/1424e64a4c82ba47f7be53721255d6a8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C30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e.tju.edu.cn/Main/init.do" TargetMode="External"/><Relationship Id="rId8" Type="http://schemas.openxmlformats.org/officeDocument/2006/relationships/hyperlink" Target="https://www.fullpicture.app/item/1424e64a4c82ba47f7be53721255d6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2023-03-06T19:44:25+01:00</dcterms:created>
  <dcterms:modified xsi:type="dcterms:W3CDTF">2023-03-06T19:44:25+01:00</dcterms:modified>
</cp:coreProperties>
</file>

<file path=docProps/custom.xml><?xml version="1.0" encoding="utf-8"?>
<Properties xmlns="http://schemas.openxmlformats.org/officeDocument/2006/custom-properties" xmlns:vt="http://schemas.openxmlformats.org/officeDocument/2006/docPropsVTypes"/>
</file>