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 Tamamkan ChatGPT di Halaman Web dan Ringkasan Artikel - Tekno Liputan6.com</w:t>
      </w:r>
      <w:br/>
      <w:hyperlink r:id="rId7" w:history="1">
        <w:r>
          <w:rPr>
            <w:color w:val="2980b9"/>
            <w:u w:val="single"/>
          </w:rPr>
          <w:t xml:space="preserve">https://www.liputan6.com/tekno/read/5205837/opera-tamamkan-chatgpt-di-halaman-web-dan-ringkasan-artikel</w:t>
        </w:r>
      </w:hyperlink>
    </w:p>
    <w:p>
      <w:pPr>
        <w:pStyle w:val="Heading1"/>
      </w:pPr>
      <w:bookmarkStart w:id="2" w:name="_Toc2"/>
      <w:r>
        <w:t>Article summary:</w:t>
      </w:r>
      <w:bookmarkEnd w:id="2"/>
    </w:p>
    <w:p>
      <w:pPr>
        <w:jc w:val="both"/>
      </w:pPr>
      <w:r>
        <w:rPr/>
        <w:t xml:space="preserve">1. Opera akan mengintegrasikan kemampuan AI generatif ke dalam web browser-nya, dimulai dengan 'Shorten', sebuah fitur yang akan menggunakan ChatGPT untuk membuat ringkasan artikel dan halaman web.</w:t>
      </w:r>
    </w:p>
    <w:p>
      <w:pPr>
        <w:jc w:val="both"/>
      </w:pPr>
      <w:r>
        <w:rPr/>
        <w:t xml:space="preserve">2. Microsoft juga sedang mendesain ulang Edge untuk menambahkan chatbot AI ke browser, sementara Google baru saja mengumumkan Bard, sebuah chatbot AI yang didukung platform LaMDA.</w:t>
      </w:r>
    </w:p>
    <w:p>
      <w:pPr>
        <w:jc w:val="both"/>
      </w:pPr>
      <w:r>
        <w:rPr/>
        <w:t xml:space="preserve">3. ChatGPT OpenAI telah berhasil melalui tes kedokteran USMLE dengan skor antara 52,4 dan 75 persen tanpa pelatihan atau penguatan khusus.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memberikan informasi yang akurat tentang teknologi AI generatif dan bagaimana perusahaan seperti Opera, Microsoft, dan Google sedang berupaya untuk menerapkannya di browser mereka. Artikel juga memberikan informasi tentang bagaimana ChatGPT OpenAI telah berhasil melalui tes kedokteran USMLE dengan skor antara 52,4 dan 75 persen tanpa pelatihan atau penguatan khusus. Namun, artikel tidak menyebutkan risiko potensial yang terkait dengan penggunaan teknologi ini atau dampaknya pada profesi dokter manusia. Artikel juga tidak membahas argumen lain tentang bagaimana teknologi ini bisa digunakan untuk tujuan lain selain medis. Selain itu, artikel tidak memberikan bukti yang cukup untuk mendukung klaim bahwa ChatGPT OpenAI dapat secara efektif digunakan untuk tujuan medis.</w:t>
      </w:r>
    </w:p>
    <w:p>
      <w:pPr>
        <w:pStyle w:val="Heading1"/>
      </w:pPr>
      <w:bookmarkStart w:id="5" w:name="_Toc5"/>
      <w:r>
        <w:t>Topics for further research:</w:t>
      </w:r>
      <w:bookmarkEnd w:id="5"/>
    </w:p>
    <w:p>
      <w:pPr>
        <w:spacing w:after="0"/>
        <w:numPr>
          <w:ilvl w:val="0"/>
          <w:numId w:val="2"/>
        </w:numPr>
      </w:pPr>
      <w:r>
        <w:rPr/>
        <w:t xml:space="preserve">Risiko AI generatif</w:t>
      </w:r>
    </w:p>
    <w:p>
      <w:pPr>
        <w:spacing w:after="0"/>
        <w:numPr>
          <w:ilvl w:val="0"/>
          <w:numId w:val="2"/>
        </w:numPr>
      </w:pPr>
      <w:r>
        <w:rPr/>
        <w:t xml:space="preserve">Dampak AI generatif pada profesi dokter</w:t>
      </w:r>
    </w:p>
    <w:p>
      <w:pPr>
        <w:spacing w:after="0"/>
        <w:numPr>
          <w:ilvl w:val="0"/>
          <w:numId w:val="2"/>
        </w:numPr>
      </w:pPr>
      <w:r>
        <w:rPr/>
        <w:t xml:space="preserve">Penggunaan AI generatif untuk tujuan lain</w:t>
      </w:r>
    </w:p>
    <w:p>
      <w:pPr>
        <w:spacing w:after="0"/>
        <w:numPr>
          <w:ilvl w:val="0"/>
          <w:numId w:val="2"/>
        </w:numPr>
      </w:pPr>
      <w:r>
        <w:rPr/>
        <w:t xml:space="preserve">Bukti efektivitas AI generatif untuk tujuan medis</w:t>
      </w:r>
    </w:p>
    <w:p>
      <w:pPr>
        <w:spacing w:after="0"/>
        <w:numPr>
          <w:ilvl w:val="0"/>
          <w:numId w:val="2"/>
        </w:numPr>
      </w:pPr>
      <w:r>
        <w:rPr/>
        <w:t xml:space="preserve">Aplikasi AI generatif di browser</w:t>
      </w:r>
    </w:p>
    <w:p>
      <w:pPr>
        <w:numPr>
          <w:ilvl w:val="0"/>
          <w:numId w:val="2"/>
        </w:numPr>
      </w:pPr>
      <w:r>
        <w:rPr/>
        <w:t xml:space="preserve">Pelatihan dan penguatan khusus untuk ChatGPT OpenAI</w:t>
      </w:r>
    </w:p>
    <w:p>
      <w:pPr>
        <w:pStyle w:val="Heading1"/>
      </w:pPr>
      <w:bookmarkStart w:id="6" w:name="_Toc6"/>
      <w:r>
        <w:t>Report location:</w:t>
      </w:r>
      <w:bookmarkEnd w:id="6"/>
    </w:p>
    <w:p>
      <w:hyperlink r:id="rId8" w:history="1">
        <w:r>
          <w:rPr>
            <w:color w:val="2980b9"/>
            <w:u w:val="single"/>
          </w:rPr>
          <w:t xml:space="preserve">https://www.fullpicture.app/item/144132571201834c3514006ee5d664dd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AD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putan6.com/tekno/read/5205837/opera-tamamkan-chatgpt-di-halaman-web-dan-ringkasan-artikel" TargetMode="External"/><Relationship Id="rId8" Type="http://schemas.openxmlformats.org/officeDocument/2006/relationships/hyperlink" Target="https://www.fullpicture.app/item/144132571201834c3514006ee5d664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2023-02-18T13:47:10+01:00</dcterms:created>
  <dcterms:modified xsi:type="dcterms:W3CDTF">2023-02-18T13:47:10+01:00</dcterms:modified>
</cp:coreProperties>
</file>

<file path=docProps/custom.xml><?xml version="1.0" encoding="utf-8"?>
<Properties xmlns="http://schemas.openxmlformats.org/officeDocument/2006/custom-properties" xmlns:vt="http://schemas.openxmlformats.org/officeDocument/2006/docPropsVTypes"/>
</file>