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基于LSTM多变种模型的岩爆微震参数预测研究 - 中国知网</w:t></w:r><w:br/><w:hyperlink r:id="rId7" w:history="1"><w:r><w:rPr><w:color w:val="2980b9"/><w:u w:val="single"/></w:rPr><w:t xml:space="preserve">https://kns.cnki.net/kcms2/article/abstract?v=3uoqIhG8C44YLTlOAiTRKibYlV5Vjs7iJTKGjg9uTdeTsOI_ra5_XU8od_tes7Am72x5G1PO1d-bQfLl5wl7ooeG0-Xm4THf&uniplatform=NZKPT</w:t></w:r></w:hyperlink></w:p><w:p><w:pPr><w:pStyle w:val="Heading1"/></w:pPr><w:bookmarkStart w:id="2" w:name="_Toc2"/><w:r><w:t>Article summary:</w:t></w:r><w:bookmarkEnd w:id="2"/></w:p><w:p><w:pPr><w:jc w:val="both"/></w:pPr><w:r><w:rPr/><w:t xml:space="preserve">1. This article proposes a LSTM microseismic multi-parameter prediction model for time series prediction, including a univariate time series prediction model and a multivariate parallel sequence prediction model.</w:t></w:r></w:p><w:p><w:pPr><w:jc w:val="both"/></w:pPr><w:r><w:rPr/><w:t xml:space="preserve">2. The proposed model was verified with the microseismic monitoring data of the Ehan Expressway Grand Canyon Tunnel and compared with the results of the polynomial regression method.</w:t></w:r></w:p><w:p><w:pPr><w:jc w:val="both"/></w:pPr><w:r><w:rPr/><w:t xml:space="preserve">3. The research can provide theoretical support for correctly identifying the danger of rockburst current activity and future state, and provide an important basis for timely grasping the future activity state of rockburst.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findings, and implications. It also cites relevant sources to back up its claims, which adds to its credibility. However, there are some potential biases that should be noted. For example, the article does not explore any counterarguments or present both sides equally when discussing its findings. Additionally, it does not mention any possible risks associated with its proposed models or discuss any potential limitations of its research methods. Furthermore, it does not provide any evidence to support some of its claims or explore alternative explanations for its findings. Finally, there is a lack of detail regarding how exactly the proposed models were implemented in practice and what their exact parameters were.</w:t></w:r></w:p><w:p><w:pPr><w:pStyle w:val="Heading1"/></w:pPr><w:bookmarkStart w:id="5" w:name="_Toc5"/><w:r><w:t>Topics for further research:</w:t></w:r><w:bookmarkEnd w:id="5"/></w:p><w:p><w:pPr><w:spacing w:after="0"/><w:numPr><w:ilvl w:val="0"/><w:numId w:val="2"/></w:numPr></w:pPr><w:r><w:rPr/><w:t xml:space="preserve">Counterarguments to research findings</w:t></w:r></w:p><w:p><w:pPr><w:spacing w:after="0"/><w:numPr><w:ilvl w:val="0"/><w:numId w:val="2"/></w:numPr></w:pPr><w:r><w:rPr/><w:t xml:space="preserve">Risks associated with proposed models</w:t></w:r></w:p><w:p><w:pPr><w:spacing w:after="0"/><w:numPr><w:ilvl w:val="0"/><w:numId w:val="2"/></w:numPr></w:pPr><w:r><w:rPr/><w:t xml:space="preserve">Limitations of research methods</w:t></w:r></w:p><w:p><w:pPr><w:spacing w:after="0"/><w:numPr><w:ilvl w:val="0"/><w:numId w:val="2"/></w:numPr></w:pPr><w:r><w:rPr/><w:t xml:space="preserve">Evidence to support claims</w:t></w:r></w:p><w:p><w:pPr><w:spacing w:after="0"/><w:numPr><w:ilvl w:val="0"/><w:numId w:val="2"/></w:numPr></w:pPr><w:r><w:rPr/><w:t xml:space="preserve">Alternative explanations for findings</w:t></w:r></w:p><w:p><w:pPr><w:numPr><w:ilvl w:val="0"/><w:numId w:val="2"/></w:numPr></w:pPr><w:r><w:rPr/><w:t xml:space="preserve">Implementation of proposed models</w:t></w:r></w:p><w:p><w:pPr><w:pStyle w:val="Heading1"/></w:pPr><w:bookmarkStart w:id="6" w:name="_Toc6"/><w:r><w:t>Report location:</w:t></w:r><w:bookmarkEnd w:id="6"/></w:p><w:p><w:hyperlink r:id="rId8" w:history="1"><w:r><w:rPr><w:color w:val="2980b9"/><w:u w:val="single"/></w:rPr><w:t xml:space="preserve">https://www.fullpicture.app/item/1482b607fec0b5de28fd90f7947aaa74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U8od_tes7Am72x5G1PO1d-bQfLl5wl7ooeG0-Xm4THf&amp;uniplatform=NZKPT" TargetMode="External"/><Relationship Id="rId8" Type="http://schemas.openxmlformats.org/officeDocument/2006/relationships/hyperlink" Target="https://www.fullpicture.app/item/1482b607fec0b5de28fd90f7947aa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2023-02-23T08:13:31+01:00</dcterms:created>
  <dcterms:modified xsi:type="dcterms:W3CDTF">2023-02-23T08:13:31+01:00</dcterms:modified>
</cp:coreProperties>
</file>

<file path=docProps/custom.xml><?xml version="1.0" encoding="utf-8"?>
<Properties xmlns="http://schemas.openxmlformats.org/officeDocument/2006/custom-properties" xmlns:vt="http://schemas.openxmlformats.org/officeDocument/2006/docPropsVTypes"/>
</file>