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MSN 中国</w:t>
      </w:r>
      <w:br/>
      <w:hyperlink r:id="rId7" w:history="1">
        <w:r>
          <w:rPr>
            <w:color w:val="2980b9"/>
            <w:u w:val="single"/>
          </w:rPr>
          <w:t xml:space="preserve">https://www.msn.cn/zh-cn?OCID=fwdbahp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文章标题为“MSN 中国”，暗示文章内容与MSN中国有关。</w:t>
      </w:r>
    </w:p>
    <w:p>
      <w:pPr>
        <w:jc w:val="both"/>
      </w:pPr>
      <w:r>
        <w:rPr/>
        <w:t xml:space="preserve">2. 文章提到了“AIX Smart Downloader”，提示读者可以通过拖放操作完成该下载。</w:t>
      </w:r>
    </w:p>
    <w:p>
      <w:pPr>
        <w:jc w:val="both"/>
      </w:pPr>
      <w:r>
        <w:rPr/>
        <w:t xml:space="preserve">3. 文章内容简短，没有提供更多细节或背景信息。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根据给出的文章标题和正文内容，很难进行详细的批判性分析。因为文章标题只是简单地提到了MSN中国，并没有提供足够的信息来评估其潜在偏见、片面报道、无根据的主张、缺失的考虑点等。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正文中的内容也非常简短，只是提到了一个下载器的使用方法，没有涉及任何具体的观点或主张。因此，无法对文章进行更深入的分析和评价。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需要更多详细信息才能进行全面的批判性分析。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MSN中国下载器的安全性评估
</w:t>
      </w:r>
    </w:p>
    <w:p>
      <w:pPr>
        <w:spacing w:after="0"/>
        <w:numPr>
          <w:ilvl w:val="0"/>
          <w:numId w:val="2"/>
        </w:numPr>
      </w:pPr>
      <w:r>
        <w:rPr/>
        <w:t xml:space="preserve">MSN中国下载器的功能和性能比较
</w:t>
      </w:r>
    </w:p>
    <w:p>
      <w:pPr>
        <w:spacing w:after="0"/>
        <w:numPr>
          <w:ilvl w:val="0"/>
          <w:numId w:val="2"/>
        </w:numPr>
      </w:pPr>
      <w:r>
        <w:rPr/>
        <w:t xml:space="preserve">MSN中国下载器的用户体验和界面设计
</w:t>
      </w:r>
    </w:p>
    <w:p>
      <w:pPr>
        <w:spacing w:after="0"/>
        <w:numPr>
          <w:ilvl w:val="0"/>
          <w:numId w:val="2"/>
        </w:numPr>
      </w:pPr>
      <w:r>
        <w:rPr/>
        <w:t xml:space="preserve">MSN中国下载器的隐私政策和数据收集问题
</w:t>
      </w:r>
    </w:p>
    <w:p>
      <w:pPr>
        <w:spacing w:after="0"/>
        <w:numPr>
          <w:ilvl w:val="0"/>
          <w:numId w:val="2"/>
        </w:numPr>
      </w:pPr>
      <w:r>
        <w:rPr/>
        <w:t xml:space="preserve">MSN中国下载器的广告和推广策略
</w:t>
      </w:r>
    </w:p>
    <w:p>
      <w:pPr>
        <w:numPr>
          <w:ilvl w:val="0"/>
          <w:numId w:val="2"/>
        </w:numPr>
      </w:pPr>
      <w:r>
        <w:rPr/>
        <w:t xml:space="preserve">MSN中国下载器的未来发展和更新计划
通过对这些关键短语进行搜索和阅读相关文章，可以获得更多关于MSN中国下载器的信息，从而进行更全面的批判性分析。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https://www.fullpicture.app/item/14cb1b9a882d00ec4acef0e62faccf90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A71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sn.cn/zh-cn?OCID=fwdbahp" TargetMode="External"/><Relationship Id="rId8" Type="http://schemas.openxmlformats.org/officeDocument/2006/relationships/hyperlink" Target="https://www.fullpicture.app/item/14cb1b9a882d00ec4acef0e62faccf9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2024-04-19T05:31:51+02:00</dcterms:created>
  <dcterms:modified xsi:type="dcterms:W3CDTF">2024-04-19T05:31:51+02:00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