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Bonanza N57RB "Rumble Bee" Livery for Asobo/BlackSquare for Microsoft Flight Simulator | MSFS</w:t>
      </w:r>
      <w:br/>
      <w:hyperlink r:id="rId7" w:history="1">
        <w:r>
          <w:rPr>
            <w:color w:val="2980b9"/>
            <w:u w:val="single"/>
          </w:rPr>
          <w:t xml:space="preserve">https://flightsim.to/file/55216/bonanza-n57rb-rumble-bee-liveries-for-asobo-and-blacksquare-models</w:t>
        </w:r>
      </w:hyperlink>
    </w:p>
    <w:p>
      <w:pPr>
        <w:pStyle w:val="Heading1"/>
      </w:pPr>
      <w:bookmarkStart w:id="2" w:name="_Toc2"/>
      <w:r>
        <w:t>Article summary:</w:t>
      </w:r>
      <w:bookmarkEnd w:id="2"/>
    </w:p>
    <w:p>
      <w:pPr>
        <w:jc w:val="both"/>
      </w:pPr>
      <w:r>
        <w:rPr/>
        <w:t xml:space="preserve">1. O pacote contém uma pintura fictícia divertida para os modelos Beechcraft Bonanza da Asobo e BlackSquare no Microsoft Flight Simulator.</w:t>
      </w:r>
    </w:p>
    <w:p>
      <w:pPr>
        <w:jc w:val="both"/>
      </w:pPr>
      <w:r>
        <w:rPr/>
        <w:t xml:space="preserve">2. Inclui texturas 4K, detalhes exteriores aumentados, interiores personalizados para ambos os modelos e um sutil efeito de envelhecimento.</w:t>
      </w:r>
    </w:p>
    <w:p>
      <w:pPr>
        <w:jc w:val="both"/>
      </w:pPr>
      <w:r>
        <w:rPr/>
        <w:t xml:space="preserve">3. Para instalar, basta colocar a pasta incluída na pasta "Comunidade" do jogo.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Como um modelo de avião para o Microsoft Flight Simulator, este artigo é uma simples oferta de um pacote de skins para o Beechcraft Bonanza. Embora seja mencionado que as texturas são em 4K e há um aumento no detalhamento exterior, não há informações adicionais sobre como isso afeta a experiência do usuário ou se essas melhorias são realmente perceptíveis durante o jogo.</w:t>
      </w:r>
    </w:p>
    <w:p>
      <w:pPr>
        <w:jc w:val="both"/>
      </w:pPr>
      <w:r>
        <w:rPr/>
        <w:t xml:space="preserve"/>
      </w:r>
    </w:p>
    <w:p>
      <w:pPr>
        <w:jc w:val="both"/>
      </w:pPr>
      <w:r>
        <w:rPr/>
        <w:t xml:space="preserve">O autor agradece à BlackSquare por levar o Bonanza e MSFS para o próximo nível, mas não explica exatamente como eles fizeram isso ou quais foram as contribuições específicas da empresa. Além disso, a livery oferecida é descrita como "fictícia" e "divertida", mas não há informações sobre qual foi a inspiração por trás dela ou se ela tem algum significado especial.</w:t>
      </w:r>
    </w:p>
    <w:p>
      <w:pPr>
        <w:jc w:val="both"/>
      </w:pPr>
      <w:r>
        <w:rPr/>
        <w:t xml:space="preserve"/>
      </w:r>
    </w:p>
    <w:p>
      <w:pPr>
        <w:jc w:val="both"/>
      </w:pPr>
      <w:r>
        <w:rPr/>
        <w:t xml:space="preserve">Embora seja mencionado que Waffler11 forneceu um kit abrangente de pintura para o Bonanza, não fica claro se essa pessoa está relacionada à BlackSquare ou ao autor do artigo. Isso pode ser importante porque pode haver conflitos de interesse ou parcialidade envolvidos na recomendação deste kit.</w:t>
      </w:r>
    </w:p>
    <w:p>
      <w:pPr>
        <w:jc w:val="both"/>
      </w:pPr>
      <w:r>
        <w:rPr/>
        <w:t xml:space="preserve"/>
      </w:r>
    </w:p>
    <w:p>
      <w:pPr>
        <w:jc w:val="both"/>
      </w:pPr>
      <w:r>
        <w:rPr/>
        <w:t xml:space="preserve">Em geral, este artigo parece ser principalmente promocional em natureza e carece de informações substanciais sobre os recursos oferecidos pelo pacote de skins ou sobre as empresas envolvidas na criação do modelo original. Como tal, os usuários podem querer procurar outras fontes para obter mais informações antes de decidir baixar este pacote.</w:t>
      </w:r>
    </w:p>
    <w:p>
      <w:pPr>
        <w:pStyle w:val="Heading1"/>
      </w:pPr>
      <w:bookmarkStart w:id="5" w:name="_Toc5"/>
      <w:r>
        <w:t>Topics for further research:</w:t>
      </w:r>
      <w:bookmarkEnd w:id="5"/>
    </w:p>
    <w:p>
      <w:pPr>
        <w:spacing w:after="0"/>
        <w:numPr>
          <w:ilvl w:val="0"/>
          <w:numId w:val="2"/>
        </w:numPr>
      </w:pPr>
      <w:r>
        <w:rPr/>
        <w:t xml:space="preserve">Como as texturas em 4K afetam a experiência do usuário no Microsoft Flight Simulator?
</w:t>
      </w:r>
    </w:p>
    <w:p>
      <w:pPr>
        <w:spacing w:after="0"/>
        <w:numPr>
          <w:ilvl w:val="0"/>
          <w:numId w:val="2"/>
        </w:numPr>
      </w:pPr>
      <w:r>
        <w:rPr/>
        <w:t xml:space="preserve">Quais são as melhorias específicas no detalhamento exterior do Beechcraft Bonanza?
</w:t>
      </w:r>
    </w:p>
    <w:p>
      <w:pPr>
        <w:spacing w:after="0"/>
        <w:numPr>
          <w:ilvl w:val="0"/>
          <w:numId w:val="2"/>
        </w:numPr>
      </w:pPr>
      <w:r>
        <w:rPr/>
        <w:t xml:space="preserve">Como a BlackSquare levou o Bonanza e MSFS para o próximo nível?
</w:t>
      </w:r>
    </w:p>
    <w:p>
      <w:pPr>
        <w:spacing w:after="0"/>
        <w:numPr>
          <w:ilvl w:val="0"/>
          <w:numId w:val="2"/>
        </w:numPr>
      </w:pPr>
      <w:r>
        <w:rPr/>
        <w:t xml:space="preserve">Qual é a inspiração por trás da livery fictícia e divertida oferecida no pacote de skins?
</w:t>
      </w:r>
    </w:p>
    <w:p>
      <w:pPr>
        <w:spacing w:after="0"/>
        <w:numPr>
          <w:ilvl w:val="0"/>
          <w:numId w:val="2"/>
        </w:numPr>
      </w:pPr>
      <w:r>
        <w:rPr/>
        <w:t xml:space="preserve">Quem é Waffler11 e qual é a relação dele com a BlackSquare ou o autor do artigo?
</w:t>
      </w:r>
    </w:p>
    <w:p>
      <w:pPr>
        <w:numPr>
          <w:ilvl w:val="0"/>
          <w:numId w:val="2"/>
        </w:numPr>
      </w:pPr>
      <w:r>
        <w:rPr/>
        <w:t xml:space="preserve">Existem outras fontes recomendadas para obter mais informações sobre o pacote de skins e as empresas envolvidas na criação do modelo original?</w:t>
      </w:r>
    </w:p>
    <w:p>
      <w:pPr>
        <w:pStyle w:val="Heading1"/>
      </w:pPr>
      <w:bookmarkStart w:id="6" w:name="_Toc6"/>
      <w:r>
        <w:t>Report location:</w:t>
      </w:r>
      <w:bookmarkEnd w:id="6"/>
    </w:p>
    <w:p>
      <w:hyperlink r:id="rId8" w:history="1">
        <w:r>
          <w:rPr>
            <w:color w:val="2980b9"/>
            <w:u w:val="single"/>
          </w:rPr>
          <w:t xml:space="preserve">https://www.fullpicture.app/item/14dee7c4c370dfb2ca26c3c0520306f6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EA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ightsim.to/file/55216/bonanza-n57rb-rumble-bee-liveries-for-asobo-and-blacksquare-models" TargetMode="External"/><Relationship Id="rId8" Type="http://schemas.openxmlformats.org/officeDocument/2006/relationships/hyperlink" Target="https://www.fullpicture.app/item/14dee7c4c370dfb2ca26c3c0520306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2023-12-07T07:20:53+01:00</dcterms:created>
  <dcterms:modified xsi:type="dcterms:W3CDTF">2023-12-07T07:20:53+01:00</dcterms:modified>
</cp:coreProperties>
</file>

<file path=docProps/custom.xml><?xml version="1.0" encoding="utf-8"?>
<Properties xmlns="http://schemas.openxmlformats.org/officeDocument/2006/custom-properties" xmlns:vt="http://schemas.openxmlformats.org/officeDocument/2006/docPropsVTypes"/>
</file>