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Multilevel structured TPU/PS/PA-6 composite membrane for high-efficiency airborne particles capture: Preparation, performance evaluation and mechanism insights - ScienceDirect</w:t>
      </w:r>
      <w:br/>
      <w:hyperlink r:id="rId7" w:history="1">
        <w:r>
          <w:rPr>
            <w:color w:val="2980b9"/>
            <w:u w:val="single"/>
          </w:rPr>
          <w:t xml:space="preserve">https://www.sciencedirect.com/science/article/abs/pii/S0376738821003409</w:t>
        </w:r>
      </w:hyperlink>
    </w:p>
    <w:p>
      <w:pPr>
        <w:pStyle w:val="Heading1"/>
      </w:pPr>
      <w:bookmarkStart w:id="2" w:name="_Toc2"/>
      <w:r>
        <w:t>Article summary:</w:t>
      </w:r>
      <w:bookmarkEnd w:id="2"/>
    </w:p>
    <w:p>
      <w:pPr>
        <w:jc w:val="both"/>
      </w:pPr>
      <w:r>
        <w:rPr/>
        <w:t xml:space="preserve">1. A multilevel structured composite membrane composed of thermoplastic polyurethanes/polystyrene/polyamide-6 (TPU/PS/PA-6) was designed and prepared via electrospinning technique.</w:t>
      </w:r>
    </w:p>
    <w:p>
      <w:pPr>
        <w:jc w:val="both"/>
      </w:pPr>
      <w:r>
        <w:rPr/>
        <w:t xml:space="preserve">2. The composite membrane had high filtration efficiency up to 99.99%, low air resistance of 54 Pa, high quality factor of 0.17 Pa-1, and robust mechanical strength of 6.72 MPa.</w:t>
      </w:r>
    </w:p>
    <w:p>
      <w:pPr>
        <w:jc w:val="both"/>
      </w:pPr>
      <w:r>
        <w:rPr/>
        <w:t xml:space="preserve">3. The composite membrane exhibited considerable potential in personal protection and air purification for aerosol removal.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preparation, performance evaluation, and mechanism insights of a multilevel structured TPU/PS/PA-6 composite membrane for high-efficiency airborne particles capture. The authors have provided sufficient evidence to support their claims such as the filtration efficiency up to 99.99%, low air resistance of 54 Pa, high quality factor of 0.17 Pa-1, and robust mechanical strength of 6.72 MPa which are all backed by experimental results from the study conducted by the authors themselves. Furthermore, the authors have also discussed potential applications for this composite membrane in personal protection and air purification for aerosol removal which further adds to its credibility as a reliable source of information on this topic. However, there are some points that could be improved upon such as providing more details on possible risks associated with using this composite membrane or exploring counterarguments that may exist against its use in certain contexts or scenarios. Additionally, it would be beneficial if the authors could provide more information on how this technology can be used in other areas apart from personal protection and air purification for aerosol removal such as industrial applications or medical uses etc., which would further add to its credibility as a reliable source of information on this topic.</w:t>
      </w:r>
    </w:p>
    <w:p>
      <w:pPr>
        <w:pStyle w:val="Heading1"/>
      </w:pPr>
      <w:bookmarkStart w:id="5" w:name="_Toc5"/>
      <w:r>
        <w:t>Topics for further research:</w:t>
      </w:r>
      <w:bookmarkEnd w:id="5"/>
    </w:p>
    <w:p>
      <w:pPr>
        <w:spacing w:after="0"/>
        <w:numPr>
          <w:ilvl w:val="0"/>
          <w:numId w:val="2"/>
        </w:numPr>
      </w:pPr>
      <w:r>
        <w:rPr/>
        <w:t xml:space="preserve">Multilevel structured TPU/PS/PA-6 composite membrane applications</w:t>
      </w:r>
    </w:p>
    <w:p>
      <w:pPr>
        <w:spacing w:after="0"/>
        <w:numPr>
          <w:ilvl w:val="0"/>
          <w:numId w:val="2"/>
        </w:numPr>
      </w:pPr>
      <w:r>
        <w:rPr/>
        <w:t xml:space="preserve">Risks associated with using composite membranes</w:t>
      </w:r>
    </w:p>
    <w:p>
      <w:pPr>
        <w:spacing w:after="0"/>
        <w:numPr>
          <w:ilvl w:val="0"/>
          <w:numId w:val="2"/>
        </w:numPr>
      </w:pPr>
      <w:r>
        <w:rPr/>
        <w:t xml:space="preserve">Industrial applications of composite membranes</w:t>
      </w:r>
    </w:p>
    <w:p>
      <w:pPr>
        <w:spacing w:after="0"/>
        <w:numPr>
          <w:ilvl w:val="0"/>
          <w:numId w:val="2"/>
        </w:numPr>
      </w:pPr>
      <w:r>
        <w:rPr/>
        <w:t xml:space="preserve">Medical uses of composite membranes</w:t>
      </w:r>
    </w:p>
    <w:p>
      <w:pPr>
        <w:spacing w:after="0"/>
        <w:numPr>
          <w:ilvl w:val="0"/>
          <w:numId w:val="2"/>
        </w:numPr>
      </w:pPr>
      <w:r>
        <w:rPr/>
        <w:t xml:space="preserve">Counterarguments against using composite membranes</w:t>
      </w:r>
    </w:p>
    <w:p>
      <w:pPr>
        <w:numPr>
          <w:ilvl w:val="0"/>
          <w:numId w:val="2"/>
        </w:numPr>
      </w:pPr>
      <w:r>
        <w:rPr/>
        <w:t xml:space="preserve">Airborne particles capture efficiency of composite membranes</w:t>
      </w:r>
    </w:p>
    <w:p>
      <w:pPr>
        <w:pStyle w:val="Heading1"/>
      </w:pPr>
      <w:bookmarkStart w:id="6" w:name="_Toc6"/>
      <w:r>
        <w:t>Report location:</w:t>
      </w:r>
      <w:bookmarkEnd w:id="6"/>
    </w:p>
    <w:p>
      <w:hyperlink r:id="rId8" w:history="1">
        <w:r>
          <w:rPr>
            <w:color w:val="2980b9"/>
            <w:u w:val="single"/>
          </w:rPr>
          <w:t xml:space="preserve">https://www.fullpicture.app/item/1541601fc1378c8a6a96a477b9c14dee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F4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6738821003409" TargetMode="External"/><Relationship Id="rId8" Type="http://schemas.openxmlformats.org/officeDocument/2006/relationships/hyperlink" Target="https://www.fullpicture.app/item/1541601fc1378c8a6a96a477b9c14d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2023-02-23T14:58:09+01:00</dcterms:created>
  <dcterms:modified xsi:type="dcterms:W3CDTF">2023-02-23T14:58:09+01:00</dcterms:modified>
</cp:coreProperties>
</file>

<file path=docProps/custom.xml><?xml version="1.0" encoding="utf-8"?>
<Properties xmlns="http://schemas.openxmlformats.org/officeDocument/2006/custom-properties" xmlns:vt="http://schemas.openxmlformats.org/officeDocument/2006/docPropsVTypes"/>
</file>