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Aerobic biotransformation of fluorotelomer compounds in landfill leachate-sediment - ScienceDirect</w:t>
      </w:r>
      <w:br/>
      <w:hyperlink r:id="rId7" w:history="1">
        <w:r>
          <w:rPr>
            <w:color w:val="2980b9"/>
            <w:u w:val="single"/>
          </w:rPr>
          <w:t xml:space="preserve">https://www.sciencedirect.com/science/article/abs/pii/S0048969720300577?via%3Dihub</w:t>
        </w:r>
      </w:hyperlink>
    </w:p>
    <w:p>
      <w:pPr>
        <w:pStyle w:val="Heading1"/>
      </w:pPr>
      <w:bookmarkStart w:id="2" w:name="_Toc2"/>
      <w:r>
        <w:t>Article summary:</w:t>
      </w:r>
      <w:bookmarkEnd w:id="2"/>
    </w:p>
    <w:p>
      <w:pPr>
        <w:jc w:val="both"/>
      </w:pPr>
      <w:r>
        <w:rPr/>
        <w:t xml:space="preserve">1. This study investigates the aerobic biotransformation of fluorotelomer compounds in landfill leachate-sediment microcosms.</w:t>
      </w:r>
    </w:p>
    <w:p>
      <w:pPr>
        <w:jc w:val="both"/>
      </w:pPr>
      <w:r>
        <w:rPr/>
        <w:t xml:space="preserve">2. Significant volatilization of 8:2 FTOH was observed in the microcosm headspace after 90 days.</w:t>
      </w:r>
    </w:p>
    <w:p>
      <w:pPr>
        <w:jc w:val="both"/>
      </w:pPr>
      <w:r>
        <w:rPr/>
        <w:t xml:space="preserve">3. Long- and short-chain PFCAs were formed from fluorotelomer biotransformation in leachate, suggesting a secondary source of PFCAs in the environment.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study conducted to investigate the aerobic biotransformation of fluorotelomer compounds in landfill leachate-sediment microcosms. The article is well-structured and provides clear evidence for its claims, such as significant volatilization of 8:2 FTOH observed in the microcosm headspace after 90 days, and long- and short-chain PFCAs formed from fluorotelomer biotransformation in leachate. The article also acknowledges potential risks associated with short-chain PFCAs to humans, aquatic life and biota, which suggests that it is not one-sided or biased towards any particular point of view. </w:t>
      </w:r>
    </w:p>
    <w:p>
      <w:pPr>
        <w:jc w:val="both"/>
      </w:pPr>
      <w:r>
        <w:rPr/>
        <w:t xml:space="preserve">However, there are some points that could be further explored or discussed more thoroughly in the article. For example, while the article mentions potential risks associated with short-chain PFCAs to humans, aquatic life and biota, it does not provide any evidence or data to support this claim. Additionally, while the article discusses possible long-range transport and subsequent release of PFCAs in pristine environments due to volatilization of semi-volatile fluorotelomer compounds (e.g., 8:2 FTOH), it does not explore any counterarguments or alternative explanations for this phenomenon. Furthermore, while the article acknowledges that future research is needed to understand the long-term exposure effects of short-chain PFCAs to humans, aquatic life and biota, it does not provide any suggestions or recommendations for how this research should be conducted or what specific areas should be explored further. </w:t>
      </w:r>
    </w:p>
    <w:p>
      <w:pPr>
        <w:jc w:val="both"/>
      </w:pPr>
      <w:r>
        <w:rPr/>
        <w:t xml:space="preserve">In conclusion, overall this article is reliable and trustworthy but could benefit from further exploration into certain topics such as providing evidence for potential risks associated with short chain PFCAs; exploring counterarguments or alternative explanations for possible long range transport; and providing suggestions or recommendations for future research into understanding long term exposure effects of short chain PFCAs on humans, aquatic life and biota.</w:t>
      </w:r>
    </w:p>
    <w:p>
      <w:pPr>
        <w:pStyle w:val="Heading1"/>
      </w:pPr>
      <w:bookmarkStart w:id="5" w:name="_Toc5"/>
      <w:r>
        <w:t>Topics for further research:</w:t>
      </w:r>
      <w:bookmarkEnd w:id="5"/>
    </w:p>
    <w:p>
      <w:pPr>
        <w:spacing w:after="0"/>
        <w:numPr>
          <w:ilvl w:val="0"/>
          <w:numId w:val="2"/>
        </w:numPr>
      </w:pPr>
      <w:r>
        <w:rPr/>
        <w:t xml:space="preserve">Evidence of risks associated with short-chain PFCAs</w:t>
      </w:r>
    </w:p>
    <w:p>
      <w:pPr>
        <w:spacing w:after="0"/>
        <w:numPr>
          <w:ilvl w:val="0"/>
          <w:numId w:val="2"/>
        </w:numPr>
      </w:pPr>
      <w:r>
        <w:rPr/>
        <w:t xml:space="preserve">Counterarguments for long-range transport of fluorotelomer compounds</w:t>
      </w:r>
    </w:p>
    <w:p>
      <w:pPr>
        <w:spacing w:after="0"/>
        <w:numPr>
          <w:ilvl w:val="0"/>
          <w:numId w:val="2"/>
        </w:numPr>
      </w:pPr>
      <w:r>
        <w:rPr/>
        <w:t xml:space="preserve">Alternative explanations for long-range transport of fluorotelomer compounds</w:t>
      </w:r>
    </w:p>
    <w:p>
      <w:pPr>
        <w:spacing w:after="0"/>
        <w:numPr>
          <w:ilvl w:val="0"/>
          <w:numId w:val="2"/>
        </w:numPr>
      </w:pPr>
      <w:r>
        <w:rPr/>
        <w:t xml:space="preserve">Long-term exposure effects of short-chain PFCAs</w:t>
      </w:r>
    </w:p>
    <w:p>
      <w:pPr>
        <w:spacing w:after="0"/>
        <w:numPr>
          <w:ilvl w:val="0"/>
          <w:numId w:val="2"/>
        </w:numPr>
      </w:pPr>
      <w:r>
        <w:rPr/>
        <w:t xml:space="preserve">Research methods for understanding long-term exposure effects of short-chain PFCAs</w:t>
      </w:r>
    </w:p>
    <w:p>
      <w:pPr>
        <w:numPr>
          <w:ilvl w:val="0"/>
          <w:numId w:val="2"/>
        </w:numPr>
      </w:pPr>
      <w:r>
        <w:rPr/>
        <w:t xml:space="preserve">Recommendations for future research into short-chain PFCAs</w:t>
      </w:r>
    </w:p>
    <w:p>
      <w:pPr>
        <w:pStyle w:val="Heading1"/>
      </w:pPr>
      <w:bookmarkStart w:id="6" w:name="_Toc6"/>
      <w:r>
        <w:t>Report location:</w:t>
      </w:r>
      <w:bookmarkEnd w:id="6"/>
    </w:p>
    <w:p>
      <w:hyperlink r:id="rId8" w:history="1">
        <w:r>
          <w:rPr>
            <w:color w:val="2980b9"/>
            <w:u w:val="single"/>
          </w:rPr>
          <w:t xml:space="preserve">https://www.fullpicture.app/item/154c19ac1a45a5ba52cfae6c77aaea9f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9E0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48969720300577?via%3Dihub" TargetMode="External"/><Relationship Id="rId8" Type="http://schemas.openxmlformats.org/officeDocument/2006/relationships/hyperlink" Target="https://www.fullpicture.app/item/154c19ac1a45a5ba52cfae6c77aaea9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2023-02-27T02:56:50+01:00</dcterms:created>
  <dcterms:modified xsi:type="dcterms:W3CDTF">2023-02-27T02:56:50+01:00</dcterms:modified>
</cp:coreProperties>
</file>

<file path=docProps/custom.xml><?xml version="1.0" encoding="utf-8"?>
<Properties xmlns="http://schemas.openxmlformats.org/officeDocument/2006/custom-properties" xmlns:vt="http://schemas.openxmlformats.org/officeDocument/2006/docPropsVTypes"/>
</file>