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Company Contributions to Community Open Source Software Projects | IEEE Journals &amp; Magazine | IEEE Xplore</w:t>
      </w:r>
      <w:br/>
      <w:hyperlink r:id="rId7" w:history="1">
        <w:r>
          <w:rPr>
            <w:color w:val="2980b9"/>
            <w:u w:val="single"/>
          </w:rPr>
          <w:t xml:space="preserve">https://ieeexplore.ieee.org/document/8737777</w:t>
        </w:r>
      </w:hyperlink>
    </w:p>
    <w:p>
      <w:pPr>
        <w:pStyle w:val="Heading1"/>
      </w:pPr>
      <w:bookmarkStart w:id="2" w:name="_Toc2"/>
      <w:r>
        <w:t>Article summary:</w:t>
      </w:r>
      <w:bookmarkEnd w:id="2"/>
    </w:p>
    <w:p>
      <w:pPr>
        <w:jc w:val="both"/>
      </w:pPr>
      <w:r>
        <w:rPr/>
        <w:t xml:space="preserve">1. 大多数社区开源软件项目的贡献来自于代表公司和其他组织的从业人员。</w:t>
      </w:r>
    </w:p>
    <w:p>
      <w:pPr>
        <w:jc w:val="both"/>
      </w:pPr>
      <w:r>
        <w:rPr/>
        <w:t xml:space="preserve">2. 公司为了满足短期和长期需求，利用与其情况和能力相符合的工作实践来为社区项目做出贡献。</w:t>
      </w:r>
    </w:p>
    <w:p>
      <w:pPr>
        <w:jc w:val="both"/>
      </w:pPr>
      <w:r>
        <w:rPr/>
        <w:t xml:space="preserve">3. 公司为了推进战略利益，采取了一些不太明显的方式来为社区开源软件项目做出贡献，如雇佣核心项目开发人员、捐赠和加入项目指导委员会等。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作为一篇关于公司对社区开源软件项目贡献的研究，该文章提供了有价值的信息和见解。然而，在其内容中也存在一些潜在的偏见和局限性。</w:t>
      </w:r>
    </w:p>
    <w:p>
      <w:pPr>
        <w:jc w:val="both"/>
      </w:pPr>
      <w:r>
        <w:rPr/>
        <w:t xml:space="preserve"/>
      </w:r>
    </w:p>
    <w:p>
      <w:pPr>
        <w:jc w:val="both"/>
      </w:pPr>
      <w:r>
        <w:rPr/>
        <w:t xml:space="preserve">首先，该文章似乎过于强调公司对社区开源软件项目的贡献，而忽略了个人贡献者的作用。虽然文章提到了之前关于个人贡献者动机和行为的研究，但是它们并没有得到足够的重视。这可能导致读者对公司在社区开源软件项目中所扮演角色的认识不够全面。</w:t>
      </w:r>
    </w:p>
    <w:p>
      <w:pPr>
        <w:jc w:val="both"/>
      </w:pPr>
      <w:r>
        <w:rPr/>
        <w:t xml:space="preserve"/>
      </w:r>
    </w:p>
    <w:p>
      <w:pPr>
        <w:jc w:val="both"/>
      </w:pPr>
      <w:r>
        <w:rPr/>
        <w:t xml:space="preserve">其次，该文章似乎将公司参与社区开源软件项目看作是单纯出于商业需求和技术目标。然而，实际上公司参与社区开源软件项目还可能受到其他因素的影响，比如企业社会责任、品牌形象等等。这些因素也应该被考虑进来。</w:t>
      </w:r>
    </w:p>
    <w:p>
      <w:pPr>
        <w:jc w:val="both"/>
      </w:pPr>
      <w:r>
        <w:rPr/>
        <w:t xml:space="preserve"/>
      </w:r>
    </w:p>
    <w:p>
      <w:pPr>
        <w:jc w:val="both"/>
      </w:pPr>
      <w:r>
        <w:rPr/>
        <w:t xml:space="preserve">此外，该文章似乎没有充分探讨公司参与社区开源软件项目所带来的风险和挑战。例如，在参与一个由多个组织共同管理的社区开源软件项目时，如何平衡各方利益、避免冲突等问题都需要被认真考虑。</w:t>
      </w:r>
    </w:p>
    <w:p>
      <w:pPr>
        <w:jc w:val="both"/>
      </w:pPr>
      <w:r>
        <w:rPr/>
        <w:t xml:space="preserve"/>
      </w:r>
    </w:p>
    <w:p>
      <w:pPr>
        <w:jc w:val="both"/>
      </w:pPr>
      <w:r>
        <w:rPr/>
        <w:t xml:space="preserve">最后，该文章似乎缺乏对反驳观点和证据的探讨。尽管它提供了一些数据和案例来支持其主张，但是它并没有探索可能存在的反驳观点或证据，并且也没有提供足够的证据来支持某些主张。</w:t>
      </w:r>
    </w:p>
    <w:p>
      <w:pPr>
        <w:jc w:val="both"/>
      </w:pPr>
      <w:r>
        <w:rPr/>
        <w:t xml:space="preserve"/>
      </w:r>
    </w:p>
    <w:p>
      <w:pPr>
        <w:jc w:val="both"/>
      </w:pPr>
      <w:r>
        <w:rPr/>
        <w:t xml:space="preserve">总之，尽管该文章提供了有价值的信息和见解，但是它也存在一些潜在偏见和局限性。未来相关领域研究应更加全面地考虑各种因素，并且注意到可能存在的风险和挑战。</w:t>
      </w:r>
    </w:p>
    <w:p>
      <w:pPr>
        <w:pStyle w:val="Heading1"/>
      </w:pPr>
      <w:bookmarkStart w:id="5" w:name="_Toc5"/>
      <w:r>
        <w:t>Topics for further research:</w:t>
      </w:r>
      <w:bookmarkEnd w:id="5"/>
    </w:p>
    <w:p>
      <w:pPr>
        <w:spacing w:after="0"/>
        <w:numPr>
          <w:ilvl w:val="0"/>
          <w:numId w:val="2"/>
        </w:numPr>
      </w:pPr>
      <w:r>
        <w:rPr/>
        <w:t xml:space="preserve">Individual contributors in open source projects
</w:t>
      </w:r>
    </w:p>
    <w:p>
      <w:pPr>
        <w:spacing w:after="0"/>
        <w:numPr>
          <w:ilvl w:val="0"/>
          <w:numId w:val="2"/>
        </w:numPr>
      </w:pPr>
      <w:r>
        <w:rPr/>
        <w:t xml:space="preserve">Other factors influencing company participation in open source projects
</w:t>
      </w:r>
    </w:p>
    <w:p>
      <w:pPr>
        <w:spacing w:after="0"/>
        <w:numPr>
          <w:ilvl w:val="0"/>
          <w:numId w:val="2"/>
        </w:numPr>
      </w:pPr>
      <w:r>
        <w:rPr/>
        <w:t xml:space="preserve">Risks and challenges of company involvement in open source projects
</w:t>
      </w:r>
    </w:p>
    <w:p>
      <w:pPr>
        <w:spacing w:after="0"/>
        <w:numPr>
          <w:ilvl w:val="0"/>
          <w:numId w:val="2"/>
        </w:numPr>
      </w:pPr>
      <w:r>
        <w:rPr/>
        <w:t xml:space="preserve">Counterarguments and evidence against the article's claims
</w:t>
      </w:r>
    </w:p>
    <w:p>
      <w:pPr>
        <w:spacing w:after="0"/>
        <w:numPr>
          <w:ilvl w:val="0"/>
          <w:numId w:val="2"/>
        </w:numPr>
      </w:pPr>
      <w:r>
        <w:rPr/>
        <w:t xml:space="preserve">Limitations and biases in the article's perspective
</w:t>
      </w:r>
    </w:p>
    <w:p>
      <w:pPr>
        <w:numPr>
          <w:ilvl w:val="0"/>
          <w:numId w:val="2"/>
        </w:numPr>
      </w:pPr>
      <w:r>
        <w:rPr/>
        <w:t xml:space="preserve">Future research directions for a more comprehensive understanding of open source contributions.</w:t>
      </w:r>
    </w:p>
    <w:p>
      <w:pPr>
        <w:pStyle w:val="Heading1"/>
      </w:pPr>
      <w:bookmarkStart w:id="6" w:name="_Toc6"/>
      <w:r>
        <w:t>Report location:</w:t>
      </w:r>
      <w:bookmarkEnd w:id="6"/>
    </w:p>
    <w:p>
      <w:hyperlink r:id="rId8" w:history="1">
        <w:r>
          <w:rPr>
            <w:color w:val="2980b9"/>
            <w:u w:val="single"/>
          </w:rPr>
          <w:t xml:space="preserve">https://www.fullpicture.app/item/1565f3f6c64a5b30d35feca10396e6df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94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37777" TargetMode="External"/><Relationship Id="rId8" Type="http://schemas.openxmlformats.org/officeDocument/2006/relationships/hyperlink" Target="https://www.fullpicture.app/item/1565f3f6c64a5b30d35feca10396e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2023-03-23T02:02:03+01:00</dcterms:created>
  <dcterms:modified xsi:type="dcterms:W3CDTF">2023-03-23T02:02:03+01:00</dcterms:modified>
</cp:coreProperties>
</file>

<file path=docProps/custom.xml><?xml version="1.0" encoding="utf-8"?>
<Properties xmlns="http://schemas.openxmlformats.org/officeDocument/2006/custom-properties" xmlns:vt="http://schemas.openxmlformats.org/officeDocument/2006/docPropsVTypes"/>
</file>