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To Know About The Train Derailment And Toxic Chemicals In Ohio</w:t>
      </w:r>
      <w:br/>
      <w:hyperlink r:id="rId7" w:history="1">
        <w:r>
          <w:rPr>
            <w:color w:val="2980b9"/>
            <w:u w:val="single"/>
          </w:rPr>
          <w:t xml:space="preserve">https://www.theonion.com/what-to-know-about-the-train-derailment-and-toxic-chemi-1850119996</w:t>
        </w:r>
      </w:hyperlink>
    </w:p>
    <w:p>
      <w:pPr>
        <w:pStyle w:val="Heading1"/>
      </w:pPr>
      <w:bookmarkStart w:id="2" w:name="_Toc2"/>
      <w:r>
        <w:t>Article summary:</w:t>
      </w:r>
      <w:bookmarkEnd w:id="2"/>
    </w:p>
    <w:p>
      <w:pPr>
        <w:jc w:val="both"/>
      </w:pPr>
      <w:r>
        <w:rPr/>
        <w:t xml:space="preserve">1. Am 3. Februar entgleiste ein Zug mit toxischen Chemikalien, darunter Butylacrylat und Vinylchlorid, in East Palestine, Ohio.</w:t>
      </w:r>
    </w:p>
    <w:p>
      <w:pPr>
        <w:jc w:val="both"/>
      </w:pPr>
      <w:r>
        <w:rPr/>
        <w:t xml:space="preserve">2. Die Ursache der Entgleisung wird untersucht und es wird vermutet, dass der Zug betrunken war.</w:t>
      </w:r>
    </w:p>
    <w:p>
      <w:pPr>
        <w:jc w:val="both"/>
      </w:pPr>
      <w:r>
        <w:rPr/>
        <w:t xml:space="preserve">3. Regierungsbeamte helfen den Menschen von East Palestine, indem sie eine Reihe von Broschüren über die Vorteile von Krebs erstellen.</w:t>
      </w:r>
    </w:p>
    <w:p>
      <w:pPr>
        <w:jc w:val="both"/>
      </w:pPr>
      <w:r>
        <w:rPr/>
        <w:t xml:space="preserve"/>
      </w:r>
    </w:p>
    <w:p>
      <w:pPr>
        <w:jc w:val="both"/>
      </w:pPr>
      <w:r>
        <w:rPr/>
        <w:t xml:space="preserve">Hauptpunkte aus dem Artikel:</w:t>
      </w:r>
    </w:p>
    <w:p>
      <w:pPr>
        <w:jc w:val="both"/>
      </w:pPr>
      <w:r>
        <w:rPr/>
        <w:t xml:space="preserve">1. Der Zug entgleiste in East Palestine, Ohio und trug toxische Chemikalien mit sich.</w:t>
      </w:r>
    </w:p>
    <w:p>
      <w:pPr>
        <w:jc w:val="both"/>
      </w:pPr>
      <w:r>
        <w:rPr/>
        <w:t xml:space="preserve">2. Es wird untersucht, ob der Zug betrunken war oder nicht.</w:t>
      </w:r>
    </w:p>
    <w:p>
      <w:pPr>
        <w:jc w:val="both"/>
      </w:pPr>
      <w:r>
        <w:rPr/>
        <w:t xml:space="preserve">3. Regierungsbeamte helfen den Menschen von East Palestine durch die Erstellung einer Reihe von Broschüren über die Vorteile von Krebs.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„What To Know About The Train Derailment And Toxic Chemicals In Ohio“ ist insgesamt zuverlässig und vertrauenswürdig, da er korrekte Informationen über die Entgleisung des Zugs in East Palestine liefert und auf Fragen antwortet, die sich auf die Auswirkungen des Unfalls auf Umwelt und Einheimische beziehen. Der Artikel bietet jedoch keine Beweise für seine Behauptungen oder Erklärungen und stellt keine Gegenargumente vor, um seine Aussagen zu untermauern oder zu widerlegen. Darüber hinaus enthält der Artikel einige leichtere Elemente wie Witz und Sarkasmus sowie Werbung für Samsung-Produkte am Ende des Textes, was möglicherweise als störend empfunden werden kann. Insgesamt ist der Artikel jedoch informativ und vertrauenswürdig genug für Leser aller Altersgruppen geeignet.</w:t>
      </w:r>
    </w:p>
    <w:p>
      <w:pPr>
        <w:pStyle w:val="Heading1"/>
      </w:pPr>
      <w:bookmarkStart w:id="5" w:name="_Toc5"/>
      <w:r>
        <w:t>Topics for further research:</w:t>
      </w:r>
      <w:bookmarkEnd w:id="5"/>
    </w:p>
    <w:p>
      <w:pPr>
        <w:spacing w:after="0"/>
        <w:numPr>
          <w:ilvl w:val="0"/>
          <w:numId w:val="2"/>
        </w:numPr>
      </w:pPr>
      <w:r>
        <w:rPr/>
        <w:t xml:space="preserve">Auswirkungen der Zugentgleisung auf die Umwelt</w:t>
      </w:r>
    </w:p>
    <w:p>
      <w:pPr>
        <w:spacing w:after="0"/>
        <w:numPr>
          <w:ilvl w:val="0"/>
          <w:numId w:val="2"/>
        </w:numPr>
      </w:pPr>
      <w:r>
        <w:rPr/>
        <w:t xml:space="preserve">Chemikalien, die bei der Zugentgleisung freigesetzt wurden</w:t>
      </w:r>
    </w:p>
    <w:p>
      <w:pPr>
        <w:spacing w:after="0"/>
        <w:numPr>
          <w:ilvl w:val="0"/>
          <w:numId w:val="2"/>
        </w:numPr>
      </w:pPr>
      <w:r>
        <w:rPr/>
        <w:t xml:space="preserve">Auswirkungen der Zugentgleisung auf die Einheimischen</w:t>
      </w:r>
    </w:p>
    <w:p>
      <w:pPr>
        <w:spacing w:after="0"/>
        <w:numPr>
          <w:ilvl w:val="0"/>
          <w:numId w:val="2"/>
        </w:numPr>
      </w:pPr>
      <w:r>
        <w:rPr/>
        <w:t xml:space="preserve">Maßnahmen zur Verhinderung weiterer Zugentgleisungen</w:t>
      </w:r>
    </w:p>
    <w:p>
      <w:pPr>
        <w:spacing w:after="0"/>
        <w:numPr>
          <w:ilvl w:val="0"/>
          <w:numId w:val="2"/>
        </w:numPr>
      </w:pPr>
      <w:r>
        <w:rPr/>
        <w:t xml:space="preserve">Kosten der Zugentgleisung</w:t>
      </w:r>
    </w:p>
    <w:p>
      <w:pPr>
        <w:numPr>
          <w:ilvl w:val="0"/>
          <w:numId w:val="2"/>
        </w:numPr>
      </w:pPr>
      <w:r>
        <w:rPr/>
        <w:t xml:space="preserve">Rechtsstreitigkeiten im Zusammenhang mit der Zugentgleisung</w:t>
      </w:r>
    </w:p>
    <w:p>
      <w:pPr>
        <w:pStyle w:val="Heading1"/>
      </w:pPr>
      <w:bookmarkStart w:id="6" w:name="_Toc6"/>
      <w:r>
        <w:t>Report location:</w:t>
      </w:r>
      <w:bookmarkEnd w:id="6"/>
    </w:p>
    <w:p>
      <w:hyperlink r:id="rId8" w:history="1">
        <w:r>
          <w:rPr>
            <w:color w:val="2980b9"/>
            <w:u w:val="single"/>
          </w:rPr>
          <w:t xml:space="preserve">https://www.fullpicture.app/item/1577136c516623581c9f329a91775969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185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onion.com/what-to-know-about-the-train-derailment-and-toxic-chemi-1850119996" TargetMode="External"/><Relationship Id="rId8" Type="http://schemas.openxmlformats.org/officeDocument/2006/relationships/hyperlink" Target="https://www.fullpicture.app/item/1577136c516623581c9f329a917759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2023-02-20T22:43:34+01:00</dcterms:created>
  <dcterms:modified xsi:type="dcterms:W3CDTF">2023-02-20T22:43:34+01:00</dcterms:modified>
</cp:coreProperties>
</file>

<file path=docProps/custom.xml><?xml version="1.0" encoding="utf-8"?>
<Properties xmlns="http://schemas.openxmlformats.org/officeDocument/2006/custom-properties" xmlns:vt="http://schemas.openxmlformats.org/officeDocument/2006/docPropsVTypes"/>
</file>