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A novel recombinant S-based subunit vaccine induces protective immunity against porcine deltacoronavirus challenge in piglets | Journal of Virology --- 一种基于重组 S 的亚单位疫苗在仔猪中诱导针对猪 deltacoronavirus 攻击的保护性免疫 |病毒学杂志</w:t></w:r><w:br/><w:hyperlink r:id="rId7" w:history="1"><w:r><w:rPr><w:color w:val="2980b9"/><w:u w:val="single"/></w:rPr><w:t xml:space="preserve">https://journals.asm.org/doi/10.1128/jvi.00958-23?url_ver=Z39.88-2003&rfr_id=ori%3Arid%3Acrossref.org&rfr_dat=cr_pub++0pubmed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本研究开发了一种基于重组S蛋白的亚单位疫苗，成功诱导了仔猪对猪 deltacoronavirus 的保护性免疫。</w:t></w:r></w:p><w:p><w:pPr><w:jc w:val="both"/></w:pPr><w:r><w:rPr/><w:t xml:space="preserve">2. 实验结果显示，接种该疫苗的仔猪和母猪产生了高水平的中和抗体和细胞免疫反应，并在乳汁、奶和血清中检测到特异性sIgA。</w:t></w:r></w:p><w:p><w:pPr><w:jc w:val="both"/></w:pPr><w:r><w:rPr/><w:t xml:space="preserve">3. 接种组的仔猪在感染后表现出较少的肠道损伤和轻微腹泻，且排便中的病毒载量较低。此外，该疫苗所产生的中和抗体在接种后持续时间超过4个月。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对于上述文章的详细批判性分析如下：</w:t></w:r></w:p><w:p><w:pPr><w:jc w:val="both"/></w:pPr><w:r><w:rPr/><w:t xml:space="preserve"></w:t></w:r></w:p><w:p><w:pPr><w:jc w:val="both"/></w:pPr><w:r><w:rPr/><w:t xml:space="preserve">1. 潜在偏见及其来源：文章没有明确提到作者的潜在利益冲突或研究资助来源，这可能导致读者对研究结果的客观性产生怀疑。缺乏透明度可能引发读者对作者的潜在偏见的担忧。</w:t></w:r></w:p><w:p><w:pPr><w:jc w:val="both"/></w:pPr><w:r><w:rPr/><w:t xml:space="preserve"></w:t></w:r></w:p><w:p><w:pPr><w:jc w:val="both"/></w:pPr><w:r><w:rPr/><w:t xml:space="preserve">2. 片面报道：文章只关注了疫苗诱导的免疫反应，但没有提及其他可能的副作用或风险。这种片面报道可能会误导读者，使他们认为该疫苗是完全安全和有效的。</w:t></w:r></w:p><w:p><w:pPr><w:jc w:val="both"/></w:pPr><w:r><w:rPr/><w:t xml:space="preserve"></w:t></w:r></w:p><w:p><w:pPr><w:jc w:val="both"/></w:pPr><w:r><w:rPr/><w:t xml:space="preserve">3. 无根据的主张：文章声称该疫苗能够诱导保护性免疫，但没有提供足够的证据来支持这一主张。缺乏实验证据可能使读者对该疫苗的效果产生怀疑。</w:t></w:r></w:p><w:p><w:pPr><w:jc w:val="both"/></w:pPr><w:r><w:rPr/><w:t xml:space="preserve"></w:t></w:r></w:p><w:p><w:pPr><w:jc w:val="both"/></w:pPr><w:r><w:rPr/><w:t xml:space="preserve">4. 缺失的考虑点：文章没有讨论其他已有针对PDCoV的疫苗候选者或治疗方法。这种缺失可能导致读者对该研究结果的重要性和创新性产生质疑。</w:t></w:r></w:p><w:p><w:pPr><w:jc w:val="both"/></w:pPr><w:r><w:rPr/><w:t xml:space="preserve"></w:t></w:r></w:p><w:p><w:pPr><w:jc w:val="both"/></w:pPr><w:r><w:rPr/><w:t xml:space="preserve">5. 所提出主张的缺失证据：尽管文章声称S蛋白诱导了更强的中和抗体和细胞免疫反应，但没有提供足够的实验证据来支持这一主张。缺乏实验证据可能使读者对该主张的可靠性产生怀疑。</w:t></w:r></w:p><w:p><w:pPr><w:jc w:val="both"/></w:pPr><w:r><w:rPr/><w:t xml:space="preserve"></w:t></w:r></w:p><w:p><w:pPr><w:jc w:val="both"/></w:pPr><w:r><w:rPr/><w:t xml:space="preserve">6. 未探索的反驳：文章没有讨论其他学者或研究小组对于PDCoV疫苗的不同观点或反驳意见。这种未探索可能导致读者对该研究结果的全面性产生质疑。</w:t></w:r></w:p><w:p><w:pPr><w:jc w:val="both"/></w:pPr><w:r><w:rPr/><w:t xml:space="preserve"></w:t></w:r></w:p><w:p><w:pPr><w:jc w:val="both"/></w:pPr><w:r><w:rPr/><w:t xml:space="preserve">7. 宣传内容：文章使用了一些宣传性语言，如“保护性免疫”和“高中和细胞免疫反应”。这种宣传内容可能会误导读者，使他们过分乐观地看待该研究结果。</w:t></w:r></w:p><w:p><w:pPr><w:jc w:val="both"/></w:pPr><w:r><w:rPr/><w:t xml:space="preserve"></w:t></w:r></w:p><w:p><w:pPr><w:jc w:val="both"/></w:pPr><w:r><w:rPr/><w:t xml:space="preserve">8. 偏袒：文章没有平等地呈现双方观点或证据。缺乏平衡可能导致读者对该研究结果的客观性产生怀疑。</w:t></w:r></w:p><w:p><w:pPr><w:jc w:val="both"/></w:pPr><w:r><w:rPr/><w:t xml:space="preserve"></w:t></w:r></w:p><w:p><w:pPr><w:jc w:val="both"/></w:pPr><w:r><w:rPr/><w:t xml:space="preserve">9. 注意到可能的风险：文章没有明确提及任何与使用该疫苗相关的潜在风险或副作用。忽略潜在风险可能使读者对该疫苗的安全性产生担忧。</w:t></w:r></w:p><w:p><w:pPr><w:jc w:val="both"/></w:pPr><w:r><w:rPr/><w:t xml:space="preserve"></w:t></w:r></w:p><w:p><w:pPr><w:jc w:val="both"/></w:pPr><w:r><w:rPr/><w:t xml:space="preserve">总体而言，上述文章存在一些潜在的问题，包括缺乏透明度、片面报道、无根据的主张、缺失的考虑点和证据，未探索的反驳，宣传内容，偏袒以及忽略可能的风险。这些问题可能影响读者对该研究结果的理解和接受程度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作者潜在利益冲突或研究资助来源
</w:t></w:r></w:p><w:p><w:pPr><w:spacing w:after="0"/><w:numPr><w:ilvl w:val="0"/><w:numId w:val="2"/></w:numPr></w:pPr><w:r><w:rPr/><w:t xml:space="preserve">其他可能的副作用或风险
</w:t></w:r></w:p><w:p><w:pPr><w:spacing w:after="0"/><w:numPr><w:ilvl w:val="0"/><w:numId w:val="2"/></w:numPr></w:pPr><w:r><w:rPr/><w:t xml:space="preserve">足够的证据支持疫苗的保护性免疫效果
</w:t></w:r></w:p><w:p><w:pPr><w:spacing w:after="0"/><w:numPr><w:ilvl w:val="0"/><w:numId w:val="2"/></w:numPr></w:pPr><w:r><w:rPr/><w:t xml:space="preserve">其他已有针对PDCoV的疫苗候选者或治疗方法
</w:t></w:r></w:p><w:p><w:pPr><w:spacing w:after="0"/><w:numPr><w:ilvl w:val="0"/><w:numId w:val="2"/></w:numPr></w:pPr><w:r><w:rPr/><w:t xml:space="preserve">S蛋白诱导更强的中和抗体和细胞免疫反应的实验证据
</w:t></w:r></w:p><w:p><w:pPr><w:numPr><w:ilvl w:val="0"/><w:numId w:val="2"/></w:numPr></w:pPr><w:r><w:rPr/><w:t xml:space="preserve">其他学者或研究小组对于PDCoV疫苗的观点或反驳意见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https://www.fullpicture.app/item/158662b42b3cb8f72ec5e89cd53e3c81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1972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asm.org/doi/10.1128/jvi.00958-23?url_ver=Z39.88-2003&amp;rfr_id=ori%3Arid%3Acrossref.org&amp;rfr_dat=cr_pub++0pubmed" TargetMode="External"/><Relationship Id="rId8" Type="http://schemas.openxmlformats.org/officeDocument/2006/relationships/hyperlink" Target="https://www.fullpicture.app/item/158662b42b3cb8f72ec5e89cd53e3c8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2023-11-23T10:25:38+01:00</dcterms:created>
  <dcterms:modified xsi:type="dcterms:W3CDTF">2023-11-23T10:25:38+01:00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