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Myocardial Injury Following COVID-19 Vaccination: A Case Report and Review of Current Evidence from Vaccine Adverse Events Reporting System Database - PMC</w:t>
      </w:r>
      <w:br/>
      <w:hyperlink r:id="rId7" w:history="1">
        <w:r>
          <w:rPr>
            <w:color w:val="2980b9"/>
            <w:u w:val="single"/>
          </w:rPr>
          <w:t xml:space="preserve">https://www.ncbi.nlm.nih.gov/pmc/articles/PMC8255555/</w:t>
        </w:r>
      </w:hyperlink>
    </w:p>
    <w:p>
      <w:pPr>
        <w:pStyle w:val="Heading1"/>
      </w:pPr>
      <w:bookmarkStart w:id="2" w:name="_Toc2"/>
      <w:r>
        <w:t>Article summary:</w:t>
      </w:r>
      <w:bookmarkEnd w:id="2"/>
    </w:p>
    <w:p>
      <w:pPr>
        <w:jc w:val="both"/>
      </w:pPr>
      <w:r>
        <w:rPr/>
        <w:t xml:space="preserve">1. This case report describes a 67-year-old man who developed acute congestive heart failure after receiving the second dose of the Moderna COVID-19 vaccine.</w:t>
      </w:r>
    </w:p>
    <w:p>
      <w:pPr>
        <w:jc w:val="both"/>
      </w:pPr>
      <w:r>
        <w:rPr/>
        <w:t xml:space="preserve">2. Review of the Vaccine Adverse Events Reporting System (VAERS) identified 37 vaccine recipients who developed post-vaccination related adverse events, including cases of acute cardiac injury and/or inflammation.</w:t>
      </w:r>
    </w:p>
    <w:p>
      <w:pPr>
        <w:jc w:val="both"/>
      </w:pPr>
      <w:r>
        <w:rPr/>
        <w:t xml:space="preserve">3. Physicians need to be aware of potential new adverse events associated with mass COVID-19 vaccination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“Acute Cardiac Injury Following COVID-19 Vaccination: A Case Report and Review of Current Evidence from Vaccine Adverse Events Reporting System Database” is a case report that provides an overview of current evidence from the Vaccine Adverse Events Reporting System (VAERS) database regarding post-vaccination related adverse events, including cases of acute cardiac injury and/or inflammation. The article is well written and provides a detailed description of the patient's clinical course, as well as a review of existing evidence from VAERS regarding similar cases reported in the database. </w:t>
      </w:r>
    </w:p>
    <w:p>
      <w:pPr>
        <w:jc w:val="both"/>
      </w:pPr>
      <w:r>
        <w:rPr/>
        <w:t xml:space="preserve">The article is generally reliable and trustworthy, however there are some potential biases that should be noted. First, the article does not provide any information on possible risks associated with receiving the vaccine or other potential side effects that may occur after vaccination. Additionally, while it does provide an overview of current evidence from VAERS regarding post-vaccination related adverse events, it does not explore any counterarguments or present both sides equally when discussing these findings. Furthermore, while it does provide a detailed description of the patient's clinical course, it does not provide any information on how this case compares to other similar cases reported in VAERS or what implications this case may have for future research into post-vaccination related adverse events. Finally, while it does provide an overview of current evidence from VAERS regarding post-vaccination related adverse events, it does not discuss any potential promotional content or partiality in its reporting on these findings. </w:t>
      </w:r>
    </w:p>
    <w:p>
      <w:pPr>
        <w:jc w:val="both"/>
      </w:pPr>
      <w:r>
        <w:rPr/>
        <w:t xml:space="preserve">In conclusion, while this article is generally reliable and trustworthy in its reporting on post-vaccination related adverse events based on data from VAERS,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Vaccine Adverse Events Reporting System (VAERS)</w:t>
      </w:r>
    </w:p>
    <w:p>
      <w:pPr>
        <w:spacing w:after="0"/>
        <w:numPr>
          <w:ilvl w:val="0"/>
          <w:numId w:val="2"/>
        </w:numPr>
      </w:pPr>
      <w:r>
        <w:rPr/>
        <w:t xml:space="preserve">Post-vaccination adverse events</w:t>
      </w:r>
    </w:p>
    <w:p>
      <w:pPr>
        <w:spacing w:after="0"/>
        <w:numPr>
          <w:ilvl w:val="0"/>
          <w:numId w:val="2"/>
        </w:numPr>
      </w:pPr>
      <w:r>
        <w:rPr/>
        <w:t xml:space="preserve">Vaccine risks and side effects</w:t>
      </w:r>
    </w:p>
    <w:p>
      <w:pPr>
        <w:spacing w:after="0"/>
        <w:numPr>
          <w:ilvl w:val="0"/>
          <w:numId w:val="2"/>
        </w:numPr>
      </w:pPr>
      <w:r>
        <w:rPr/>
        <w:t xml:space="preserve">Counterarguments to post-vaccination adverse events</w:t>
      </w:r>
    </w:p>
    <w:p>
      <w:pPr>
        <w:spacing w:after="0"/>
        <w:numPr>
          <w:ilvl w:val="0"/>
          <w:numId w:val="2"/>
        </w:numPr>
      </w:pPr>
      <w:r>
        <w:rPr/>
        <w:t xml:space="preserve">Implications of post-vaccination adverse events</w:t>
      </w:r>
    </w:p>
    <w:p>
      <w:pPr>
        <w:numPr>
          <w:ilvl w:val="0"/>
          <w:numId w:val="2"/>
        </w:numPr>
      </w:pPr>
      <w:r>
        <w:rPr/>
        <w:t xml:space="preserve">Promotional content in VAERS reporting</w:t>
      </w:r>
    </w:p>
    <w:p>
      <w:pPr>
        <w:pStyle w:val="Heading1"/>
      </w:pPr>
      <w:bookmarkStart w:id="6" w:name="_Toc6"/>
      <w:r>
        <w:t>Report location:</w:t>
      </w:r>
      <w:bookmarkEnd w:id="6"/>
    </w:p>
    <w:p>
      <w:hyperlink r:id="rId8" w:history="1">
        <w:r>
          <w:rPr>
            <w:color w:val="2980b9"/>
            <w:u w:val="single"/>
          </w:rPr>
          <w:t xml:space="preserve">https://www.fullpicture.app/item/158e7d9164c7a366f83443e59c003136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9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55555/" TargetMode="External"/><Relationship Id="rId8" Type="http://schemas.openxmlformats.org/officeDocument/2006/relationships/hyperlink" Target="https://www.fullpicture.app/item/158e7d9164c7a366f83443e59c0031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2023-02-22T01:30:28+01:00</dcterms:created>
  <dcterms:modified xsi:type="dcterms:W3CDTF">2023-02-22T01:30:28+01:00</dcterms:modified>
</cp:coreProperties>
</file>

<file path=docProps/custom.xml><?xml version="1.0" encoding="utf-8"?>
<Properties xmlns="http://schemas.openxmlformats.org/officeDocument/2006/custom-properties" xmlns:vt="http://schemas.openxmlformats.org/officeDocument/2006/docPropsVTypes"/>
</file>