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forest monitoring based on multiple features at the single tree scale by UAV - ScienceDirect</w:t>
      </w:r>
      <w:br/>
      <w:hyperlink r:id="rId7" w:history="1">
        <w:r>
          <w:rPr>
            <w:color w:val="2980b9"/>
            <w:u w:val="single"/>
          </w:rPr>
          <w:t xml:space="preserve">https://www.sciencedirect.com/science/article/pii/S1618866720307755?via%3Dihub</w:t>
        </w:r>
      </w:hyperlink>
    </w:p>
    <w:p>
      <w:pPr>
        <w:pStyle w:val="Heading1"/>
      </w:pPr>
      <w:bookmarkStart w:id="2" w:name="_Toc2"/>
      <w:r>
        <w:t>Article summary:</w:t>
      </w:r>
      <w:bookmarkEnd w:id="2"/>
    </w:p>
    <w:p>
      <w:pPr>
        <w:jc w:val="both"/>
      </w:pPr>
      <w:r>
        <w:rPr/>
        <w:t xml:space="preserve">1. UAVs can acquire data with centimeter-level spatial resolution, which can be used to extract 3D information and segment single trees.</w:t>
      </w:r>
    </w:p>
    <w:p>
      <w:pPr>
        <w:jc w:val="both"/>
      </w:pPr>
      <w:r>
        <w:rPr/>
        <w:t xml:space="preserve">2. A random forest classifier was built using UAV multi-dimensional data to classify tree species.</w:t>
      </w:r>
    </w:p>
    <w:p>
      <w:pPr>
        <w:jc w:val="both"/>
      </w:pPr>
      <w:r>
        <w:rPr/>
        <w:t xml:space="preserve">3. The workflow of information extraction and urban forest classification based on UAV images yields high performance, which has important significance for future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use of UAVs for urban forest monitoring at the single tree scale. The authors provide a detailed description of their methodology, including the extraction of spectral information, vegetation morphological parameters, texture information, and vegetation indexes from UAV ultrahigh resolution images to build an object-oriented-based random forest (RF) classifier at the single tree scale. They also present results from 6 different classification scenarios that combine multiple data sources, multi-dimensional features, and multiple classification algorithms. </w:t>
      </w:r>
    </w:p>
    <w:p>
      <w:pPr>
        <w:jc w:val="both"/>
      </w:pPr>
      <w:r>
        <w:rPr/>
        <w:t xml:space="preserve">The article does not appear to have any major biases or one-sided reporting; it presents both sides equally by providing a comprehensive overview of the research process as well as discussing potential limitations such as salt and pepper noise in the RF classification results. It also provides evidence for its claims by presenting results from 6 different classification scenarios that combine multiple data sources, multi-dimensional features, and multiple classification algorithms. </w:t>
      </w:r>
    </w:p>
    <w:p>
      <w:pPr>
        <w:jc w:val="both"/>
      </w:pPr>
      <w:r>
        <w:rPr/>
        <w:t xml:space="preserve">The only potential issue with the article is that it does not explore any counterarguments or alternative methods for urban forest monitoring at the single tree scale other than those discussed in the paper. Additionally, there is no discussion of possible risks associated with using UAVs for this purpose or how these risks could be mitigated.</w:t>
      </w:r>
    </w:p>
    <w:p>
      <w:pPr>
        <w:pStyle w:val="Heading1"/>
      </w:pPr>
      <w:bookmarkStart w:id="5" w:name="_Toc5"/>
      <w:r>
        <w:t>Topics for further research:</w:t>
      </w:r>
      <w:bookmarkEnd w:id="5"/>
    </w:p>
    <w:p>
      <w:pPr>
        <w:spacing w:after="0"/>
        <w:numPr>
          <w:ilvl w:val="0"/>
          <w:numId w:val="2"/>
        </w:numPr>
      </w:pPr>
      <w:r>
        <w:rPr/>
        <w:t xml:space="preserve">Alternative methods for urban forest monitoring</w:t>
      </w:r>
    </w:p>
    <w:p>
      <w:pPr>
        <w:spacing w:after="0"/>
        <w:numPr>
          <w:ilvl w:val="0"/>
          <w:numId w:val="2"/>
        </w:numPr>
      </w:pPr>
      <w:r>
        <w:rPr/>
        <w:t xml:space="preserve">Risks associated with using UAVs for urban forest monitoring</w:t>
      </w:r>
    </w:p>
    <w:p>
      <w:pPr>
        <w:spacing w:after="0"/>
        <w:numPr>
          <w:ilvl w:val="0"/>
          <w:numId w:val="2"/>
        </w:numPr>
      </w:pPr>
      <w:r>
        <w:rPr/>
        <w:t xml:space="preserve">Mitigation strategies for UAV-related risks</w:t>
      </w:r>
    </w:p>
    <w:p>
      <w:pPr>
        <w:spacing w:after="0"/>
        <w:numPr>
          <w:ilvl w:val="0"/>
          <w:numId w:val="2"/>
        </w:numPr>
      </w:pPr>
      <w:r>
        <w:rPr/>
        <w:t xml:space="preserve">Object-oriented-based classification algorithms</w:t>
      </w:r>
    </w:p>
    <w:p>
      <w:pPr>
        <w:spacing w:after="0"/>
        <w:numPr>
          <w:ilvl w:val="0"/>
          <w:numId w:val="2"/>
        </w:numPr>
      </w:pPr>
      <w:r>
        <w:rPr/>
        <w:t xml:space="preserve">Multi-dimensional feature extraction</w:t>
      </w:r>
    </w:p>
    <w:p>
      <w:pPr>
        <w:numPr>
          <w:ilvl w:val="0"/>
          <w:numId w:val="2"/>
        </w:numPr>
      </w:pPr>
      <w:r>
        <w:rPr/>
        <w:t xml:space="preserve">Salt and pepper noise in RF classification results</w:t>
      </w:r>
    </w:p>
    <w:p>
      <w:pPr>
        <w:pStyle w:val="Heading1"/>
      </w:pPr>
      <w:bookmarkStart w:id="6" w:name="_Toc6"/>
      <w:r>
        <w:t>Report location:</w:t>
      </w:r>
      <w:bookmarkEnd w:id="6"/>
    </w:p>
    <w:p>
      <w:hyperlink r:id="rId8" w:history="1">
        <w:r>
          <w:rPr>
            <w:color w:val="2980b9"/>
            <w:u w:val="single"/>
          </w:rPr>
          <w:t xml:space="preserve">https://www.fullpicture.app/item/16158994b9a5cfe73fa29c01dbf3f70c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8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18866720307755?via%3Dihub" TargetMode="External"/><Relationship Id="rId8" Type="http://schemas.openxmlformats.org/officeDocument/2006/relationships/hyperlink" Target="https://www.fullpicture.app/item/16158994b9a5cfe73fa29c01dbf3f7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2023-02-23T05:31:16+01:00</dcterms:created>
  <dcterms:modified xsi:type="dcterms:W3CDTF">2023-02-23T05:31:16+01:00</dcterms:modified>
</cp:coreProperties>
</file>

<file path=docProps/custom.xml><?xml version="1.0" encoding="utf-8"?>
<Properties xmlns="http://schemas.openxmlformats.org/officeDocument/2006/custom-properties" xmlns:vt="http://schemas.openxmlformats.org/officeDocument/2006/docPropsVTypes"/>
</file>