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Charismatic Leadership: The Case of Jack Ma - ProQuest</w:t>
      </w:r>
      <w:br/>
      <w:hyperlink r:id="rId7" w:history="1">
        <w:r>
          <w:rPr>
            <w:color w:val="2980b9"/>
            <w:u w:val="single"/>
          </w:rPr>
          <w:t xml:space="preserve">https://www.proquest.com/docview/2407340937/fulltextPDF/41678FAC90784D6BPQ/1?accountid=11862</w:t>
        </w:r>
      </w:hyperlink>
    </w:p>
    <w:p>
      <w:pPr>
        <w:pStyle w:val="Heading1"/>
      </w:pPr>
      <w:bookmarkStart w:id="2" w:name="_Toc2"/>
      <w:r>
        <w:t>Article summary:</w:t>
      </w:r>
      <w:bookmarkEnd w:id="2"/>
    </w:p>
    <w:p>
      <w:pPr>
        <w:jc w:val="both"/>
      </w:pPr>
      <w:r>
        <w:rPr/>
        <w:t xml:space="preserve">1. Jack Ma is China's richest person with a net worth of $25 billion, according to the Hurun Report.</w:t>
      </w:r>
    </w:p>
    <w:p>
      <w:pPr>
        <w:jc w:val="both"/>
      </w:pPr>
      <w:r>
        <w:rPr/>
        <w:t xml:space="preserve">2. A case study explores the transformational leadership styles of global senior leaders in the medical device industry during organizational change.</w:t>
      </w:r>
    </w:p>
    <w:p>
      <w:pPr>
        <w:jc w:val="both"/>
      </w:pPr>
      <w:r>
        <w:rPr/>
        <w:t xml:space="preserve">3. The article discusses the concept of beyond charismatic leadership and how different approaches to leadership, such as Elon Musk and Jack Ma's, can still fall on the same spectrum.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到了阿里巴巴的创始人马云是中国最富有的人之一，但没有提供更多关于他的领导风格和成功背后的详细信息。文章引用了几篇与领导力相关的研究论文，但这些论文并没有直接涉及到马云或阿里巴巴公司。</w:t>
      </w:r>
    </w:p>
    <w:p>
      <w:pPr>
        <w:jc w:val="both"/>
      </w:pPr>
      <w:r>
        <w:rPr/>
        <w:t xml:space="preserve"/>
      </w:r>
    </w:p>
    <w:p>
      <w:pPr>
        <w:jc w:val="both"/>
      </w:pPr>
      <w:r>
        <w:rPr/>
        <w:t xml:space="preserve">此外，文章中存在一些偏见和片面报道。例如，文章将马云描述为“超级领袖”，但没有提供足够的证据来支持这个主张。此外，文章只关注了马云作为一个成功企业家的一面，并没有探讨他可能存在的缺点或风险。</w:t>
      </w:r>
    </w:p>
    <w:p>
      <w:pPr>
        <w:jc w:val="both"/>
      </w:pPr>
      <w:r>
        <w:rPr/>
        <w:t xml:space="preserve"/>
      </w:r>
    </w:p>
    <w:p>
      <w:pPr>
        <w:jc w:val="both"/>
      </w:pPr>
      <w:r>
        <w:rPr/>
        <w:t xml:space="preserve">另外，该文章也存在一些宣传内容和偏袒。例如，在引用一篇关于领导力和组织变革的论文时，作者选择了其中支持自己观点的部分进行引用，并忽略了其他可能存在反驳或不同观点的部分。</w:t>
      </w:r>
    </w:p>
    <w:p>
      <w:pPr>
        <w:jc w:val="both"/>
      </w:pPr>
      <w:r>
        <w:rPr/>
        <w:t xml:space="preserve"/>
      </w:r>
    </w:p>
    <w:p>
      <w:pPr>
        <w:jc w:val="both"/>
      </w:pPr>
      <w:r>
        <w:rPr/>
        <w:t xml:space="preserve">总之，该文章虽然提到了马云和阿里巴巴公司在商业上取得的成功，但对其领导风格和成功背后的因素进行了过于简单化和片面化的描述，并且存在着宣传内容、偏袒以及未考虑可能存在风险等问题。</w:t>
      </w:r>
    </w:p>
    <w:p>
      <w:pPr>
        <w:pStyle w:val="Heading1"/>
      </w:pPr>
      <w:bookmarkStart w:id="5" w:name="_Toc5"/>
      <w:r>
        <w:t>Topics for further research:</w:t>
      </w:r>
      <w:bookmarkEnd w:id="5"/>
    </w:p>
    <w:p>
      <w:pPr>
        <w:spacing w:after="0"/>
        <w:numPr>
          <w:ilvl w:val="0"/>
          <w:numId w:val="2"/>
        </w:numPr>
      </w:pPr>
      <w:r>
        <w:rPr/>
        <w:t xml:space="preserve">马云的领导风格和成功背后的因素
</w:t>
      </w:r>
    </w:p>
    <w:p>
      <w:pPr>
        <w:spacing w:after="0"/>
        <w:numPr>
          <w:ilvl w:val="0"/>
          <w:numId w:val="2"/>
        </w:numPr>
      </w:pPr>
      <w:r>
        <w:rPr/>
        <w:t xml:space="preserve">马云可能存在的缺点或风险
</w:t>
      </w:r>
    </w:p>
    <w:p>
      <w:pPr>
        <w:spacing w:after="0"/>
        <w:numPr>
          <w:ilvl w:val="0"/>
          <w:numId w:val="2"/>
        </w:numPr>
      </w:pPr>
      <w:r>
        <w:rPr/>
        <w:t xml:space="preserve">文章的偏见和片面报道
</w:t>
      </w:r>
    </w:p>
    <w:p>
      <w:pPr>
        <w:spacing w:after="0"/>
        <w:numPr>
          <w:ilvl w:val="0"/>
          <w:numId w:val="2"/>
        </w:numPr>
      </w:pPr>
      <w:r>
        <w:rPr/>
        <w:t xml:space="preserve">文章中存在的宣传内容和偏袒
</w:t>
      </w:r>
    </w:p>
    <w:p>
      <w:pPr>
        <w:spacing w:after="0"/>
        <w:numPr>
          <w:ilvl w:val="0"/>
          <w:numId w:val="2"/>
        </w:numPr>
      </w:pPr>
      <w:r>
        <w:rPr/>
        <w:t xml:space="preserve">领导力和组织变革的不同观点和反驳
</w:t>
      </w:r>
    </w:p>
    <w:p>
      <w:pPr>
        <w:numPr>
          <w:ilvl w:val="0"/>
          <w:numId w:val="2"/>
        </w:numPr>
      </w:pPr>
      <w:r>
        <w:rPr/>
        <w:t xml:space="preserve">文章的简单化和片面化描述</w:t>
      </w:r>
    </w:p>
    <w:p>
      <w:pPr>
        <w:pStyle w:val="Heading1"/>
      </w:pPr>
      <w:bookmarkStart w:id="6" w:name="_Toc6"/>
      <w:r>
        <w:t>Report location:</w:t>
      </w:r>
      <w:bookmarkEnd w:id="6"/>
    </w:p>
    <w:p>
      <w:hyperlink r:id="rId8" w:history="1">
        <w:r>
          <w:rPr>
            <w:color w:val="2980b9"/>
            <w:u w:val="single"/>
          </w:rPr>
          <w:t xml:space="preserve">https://www.fullpicture.app/item/1649401243e327531841fe02e728cfaf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B3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407340937/fulltextPDF/41678FAC90784D6BPQ/1?accountid=11862" TargetMode="External"/><Relationship Id="rId8" Type="http://schemas.openxmlformats.org/officeDocument/2006/relationships/hyperlink" Target="https://www.fullpicture.app/item/1649401243e327531841fe02e728c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2024-05-13T06:41:59+02:00</dcterms:created>
  <dcterms:modified xsi:type="dcterms:W3CDTF">2024-05-13T06:41:59+02:00</dcterms:modified>
</cp:coreProperties>
</file>

<file path=docProps/custom.xml><?xml version="1.0" encoding="utf-8"?>
<Properties xmlns="http://schemas.openxmlformats.org/officeDocument/2006/custom-properties" xmlns:vt="http://schemas.openxmlformats.org/officeDocument/2006/docPropsVTypes"/>
</file>