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Como Aplicar ChatGPT no Dia a Dia do Time de Marketing - Canal Growth Marketing</w:t>
      </w:r>
      <w:br/>
      <w:hyperlink r:id="rId7" w:history="1">
        <w:r>
          <w:rPr>
            <w:color w:val="2980b9"/>
            <w:u w:val="single"/>
          </w:rPr>
          <w:t xml:space="preserve">https://canalgrowthmarketing.com.br/blog/estrategias/como-aplicar-chatgpt-no-dia-a-dia-do-time-de-marketing/</w:t>
        </w:r>
      </w:hyperlink>
    </w:p>
    <w:p>
      <w:pPr>
        <w:pStyle w:val="Heading1"/>
      </w:pPr>
      <w:bookmarkStart w:id="2" w:name="_Toc2"/>
      <w:r>
        <w:t>Article summary:</w:t>
      </w:r>
      <w:bookmarkEnd w:id="2"/>
    </w:p>
    <w:p>
      <w:pPr>
        <w:jc w:val="both"/>
      </w:pPr>
      <w:r>
        <w:rPr/>
        <w:t xml:space="preserve">1. O ChatGPT é uma tecnologia que veio para ficar e pode ser aplicada no dia a dia do time de marketing, pois ela interage conosco de forma humanizada.</w:t>
      </w:r>
    </w:p>
    <w:p>
      <w:pPr>
        <w:jc w:val="both"/>
      </w:pPr>
      <w:r>
        <w:rPr/>
        <w:t xml:space="preserve">2. A tecnologia GPT pode ser uma ferramenta valiosa para profissionais de marketing, pois ela pode gerar conteúdo de alta qualidade em grande escala e entender melhor o seu público-alvo.</w:t>
      </w:r>
    </w:p>
    <w:p>
      <w:pPr>
        <w:jc w:val="both"/>
      </w:pPr>
      <w:r>
        <w:rPr/>
        <w:t xml:space="preserve">3. As empresas B2B de SaaS também podem se beneficiar da tecnologia GPT, pois ela pode ajudar na criação de conteúdo relevante e atualizado, além de personalizar mensagens de chatbots para melhorar a experiência do cliente.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fornece informações detalhadas sobre como as tecnologias GPT podem ser aplicadas no dia a dia do time de marketing. Ele explica como os modelos GPT são construídos e como eles podem ser úteis para gerar conteúdo relevante e personalizado para os clientes. O artigo também oferece exemplos práticos sobre como as empresas B2B SaaS podem se beneficiar da tecnologia GPT. No entanto, não há evidências suficientes para apoiar as reivindicações feitas no artigo sobre os benefícios da tecnologia GPT para o marketing saas b2b. Além disso, não há discussão sobre possíveis riscos associados à adoção desta tecnologia por essas empresas.</w:t>
      </w:r>
    </w:p>
    <w:p>
      <w:pPr>
        <w:pStyle w:val="Heading1"/>
      </w:pPr>
      <w:bookmarkStart w:id="5" w:name="_Toc5"/>
      <w:r>
        <w:t>Topics for further research:</w:t>
      </w:r>
      <w:bookmarkEnd w:id="5"/>
    </w:p>
    <w:p>
      <w:pPr>
        <w:spacing w:after="0"/>
        <w:numPr>
          <w:ilvl w:val="0"/>
          <w:numId w:val="2"/>
        </w:numPr>
      </w:pPr>
      <w:r>
        <w:rPr/>
        <w:t xml:space="preserve">Riscos da tecnologia GPT para o marketing saas b2b</w:t>
      </w:r>
    </w:p>
    <w:p>
      <w:pPr>
        <w:spacing w:after="0"/>
        <w:numPr>
          <w:ilvl w:val="0"/>
          <w:numId w:val="2"/>
        </w:numPr>
      </w:pPr>
      <w:r>
        <w:rPr/>
        <w:t xml:space="preserve">Benefícios da tecnologia GPT para o marketing saas b2b</w:t>
      </w:r>
    </w:p>
    <w:p>
      <w:pPr>
        <w:spacing w:after="0"/>
        <w:numPr>
          <w:ilvl w:val="0"/>
          <w:numId w:val="2"/>
        </w:numPr>
      </w:pPr>
      <w:r>
        <w:rPr/>
        <w:t xml:space="preserve">Aplicações práticas da tecnologia GPT para o marketing saas b2b</w:t>
      </w:r>
    </w:p>
    <w:p>
      <w:pPr>
        <w:spacing w:after="0"/>
        <w:numPr>
          <w:ilvl w:val="0"/>
          <w:numId w:val="2"/>
        </w:numPr>
      </w:pPr>
      <w:r>
        <w:rPr/>
        <w:t xml:space="preserve">Construção de modelos GPT para o marketing saas b2b</w:t>
      </w:r>
    </w:p>
    <w:p>
      <w:pPr>
        <w:spacing w:after="0"/>
        <w:numPr>
          <w:ilvl w:val="0"/>
          <w:numId w:val="2"/>
        </w:numPr>
      </w:pPr>
      <w:r>
        <w:rPr/>
        <w:t xml:space="preserve">Geração de conteúdo relevante e personalizado com GPT</w:t>
      </w:r>
    </w:p>
    <w:p>
      <w:pPr>
        <w:numPr>
          <w:ilvl w:val="0"/>
          <w:numId w:val="2"/>
        </w:numPr>
      </w:pPr>
      <w:r>
        <w:rPr/>
        <w:t xml:space="preserve">Estudos de caso sobre a tecnologia GPT para o marketing saas b2b</w:t>
      </w:r>
    </w:p>
    <w:p>
      <w:pPr>
        <w:pStyle w:val="Heading1"/>
      </w:pPr>
      <w:bookmarkStart w:id="6" w:name="_Toc6"/>
      <w:r>
        <w:t>Report location:</w:t>
      </w:r>
      <w:bookmarkEnd w:id="6"/>
    </w:p>
    <w:p>
      <w:hyperlink r:id="rId8" w:history="1">
        <w:r>
          <w:rPr>
            <w:color w:val="2980b9"/>
            <w:u w:val="single"/>
          </w:rPr>
          <w:t xml:space="preserve">https://www.fullpicture.app/item/164c6725ff00dfb244b8e062380fa969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2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algrowthmarketing.com.br/blog/estrategias/como-aplicar-chatgpt-no-dia-a-dia-do-time-de-marketing/" TargetMode="External"/><Relationship Id="rId8" Type="http://schemas.openxmlformats.org/officeDocument/2006/relationships/hyperlink" Target="https://www.fullpicture.app/item/164c6725ff00dfb244b8e062380fa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2023-02-23T20:00:10+01:00</dcterms:created>
  <dcterms:modified xsi:type="dcterms:W3CDTF">2023-02-23T20:00:10+01:00</dcterms:modified>
</cp:coreProperties>
</file>

<file path=docProps/custom.xml><?xml version="1.0" encoding="utf-8"?>
<Properties xmlns="http://schemas.openxmlformats.org/officeDocument/2006/custom-properties" xmlns:vt="http://schemas.openxmlformats.org/officeDocument/2006/docPropsVTypes"/>
</file>