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Identity-Based Encryption from the Weil Pairing | SpringerLink</w:t>
      </w:r>
      <w:br/>
      <w:hyperlink r:id="rId7" w:history="1">
        <w:r>
          <w:rPr>
            <w:color w:val="2980b9"/>
            <w:u w:val="single"/>
          </w:rPr>
          <w:t xml:space="preserve">https://link.springer.com/chapter/10.1007/3-540-44647-8_13</w:t>
        </w:r>
      </w:hyperlink>
    </w:p>
    <w:p>
      <w:pPr>
        <w:pStyle w:val="Heading1"/>
      </w:pPr>
      <w:bookmarkStart w:id="2" w:name="_Toc2"/>
      <w:r>
        <w:t>Article summary:</w:t>
      </w:r>
      <w:bookmarkEnd w:id="2"/>
    </w:p>
    <w:p>
      <w:pPr>
        <w:jc w:val="both"/>
      </w:pPr>
      <w:r>
        <w:rPr/>
        <w:t xml:space="preserve">1. The article discusses identity-based encryption from the perspective of the well pairing.</w:t>
      </w:r>
    </w:p>
    <w:p>
      <w:pPr>
        <w:jc w:val="both"/>
      </w:pPr>
      <w:r>
        <w:rPr/>
        <w:t xml:space="preserve">2. It provides an overview of related research, including Bellare et al.'s work on public-key encryption schemes, Boneh et al.'s work on identity-based encryption from the well pairing, and Coron's work on full-domain hash.</w:t>
      </w:r>
    </w:p>
    <w:p>
      <w:pPr>
        <w:jc w:val="both"/>
      </w:pPr>
      <w:r>
        <w:rPr/>
        <w:t xml:space="preserve">3. It also covers topics such as non-malleable cryptography, zero-knowledge proofs of identity, and threshold cryptography.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topic of identity-based encryption from the perspective of the well pairing. The authors provide a comprehensive overview of related research, citing multiple sources to support their claims. They also provide detailed explanations for each concept discussed in the article, making it easy to understand even for readers with limited knowledge in this area.</w:t>
      </w:r>
    </w:p>
    <w:p>
      <w:pPr>
        <w:jc w:val="both"/>
      </w:pPr>
      <w:r>
        <w:rPr/>
        <w:t xml:space="preserve">However, there are some potential biases that should be noted. For example, while the authors do mention some counterarguments to their claims (such as those presented by Cramer and Shoup), they do not explore them in depth or present any evidence to refute them. Additionally, some topics are only briefly touched upon (such as threshold cryptography), which could lead to a one-sided view of the issue at hand.</w:t>
      </w:r>
    </w:p>
    <w:p>
      <w:pPr>
        <w:jc w:val="both"/>
      </w:pPr>
      <w:r>
        <w:rPr/>
        <w:t xml:space="preserve">In conclusion, while this article is generally reliable and trustworthy in its presentation of identity-based encryption from the perspective of the well pairing,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Identity-based encryption security</w:t>
      </w:r>
    </w:p>
    <w:p>
      <w:pPr>
        <w:spacing w:after="0"/>
        <w:numPr>
          <w:ilvl w:val="0"/>
          <w:numId w:val="2"/>
        </w:numPr>
      </w:pPr>
      <w:r>
        <w:rPr/>
        <w:t xml:space="preserve">Cramer and Shoup counterarguments</w:t>
      </w:r>
    </w:p>
    <w:p>
      <w:pPr>
        <w:spacing w:after="0"/>
        <w:numPr>
          <w:ilvl w:val="0"/>
          <w:numId w:val="2"/>
        </w:numPr>
      </w:pPr>
      <w:r>
        <w:rPr/>
        <w:t xml:space="preserve">Threshold cryptography</w:t>
      </w:r>
    </w:p>
    <w:p>
      <w:pPr>
        <w:spacing w:after="0"/>
        <w:numPr>
          <w:ilvl w:val="0"/>
          <w:numId w:val="2"/>
        </w:numPr>
      </w:pPr>
      <w:r>
        <w:rPr/>
        <w:t xml:space="preserve">Well pairing security</w:t>
      </w:r>
    </w:p>
    <w:p>
      <w:pPr>
        <w:spacing w:after="0"/>
        <w:numPr>
          <w:ilvl w:val="0"/>
          <w:numId w:val="2"/>
        </w:numPr>
      </w:pPr>
      <w:r>
        <w:rPr/>
        <w:t xml:space="preserve">Identity-based encryption protocols</w:t>
      </w:r>
    </w:p>
    <w:p>
      <w:pPr>
        <w:numPr>
          <w:ilvl w:val="0"/>
          <w:numId w:val="2"/>
        </w:numPr>
      </w:pPr>
      <w:r>
        <w:rPr/>
        <w:t xml:space="preserve">Identity-based encryption applications</w:t>
      </w:r>
    </w:p>
    <w:p>
      <w:pPr>
        <w:pStyle w:val="Heading1"/>
      </w:pPr>
      <w:bookmarkStart w:id="6" w:name="_Toc6"/>
      <w:r>
        <w:t>Report location:</w:t>
      </w:r>
      <w:bookmarkEnd w:id="6"/>
    </w:p>
    <w:p>
      <w:hyperlink r:id="rId8" w:history="1">
        <w:r>
          <w:rPr>
            <w:color w:val="2980b9"/>
            <w:u w:val="single"/>
          </w:rPr>
          <w:t xml:space="preserve">https://www.fullpicture.app/item/169f81cde69ac798e7348b63858f4a24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51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3-540-44647-8_13" TargetMode="External"/><Relationship Id="rId8" Type="http://schemas.openxmlformats.org/officeDocument/2006/relationships/hyperlink" Target="https://www.fullpicture.app/item/169f81cde69ac798e7348b63858f4a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2023-02-19T00:56:50+01:00</dcterms:created>
  <dcterms:modified xsi:type="dcterms:W3CDTF">2023-02-19T00:56:50+01:00</dcterms:modified>
</cp:coreProperties>
</file>

<file path=docProps/custom.xml><?xml version="1.0" encoding="utf-8"?>
<Properties xmlns="http://schemas.openxmlformats.org/officeDocument/2006/custom-properties" xmlns:vt="http://schemas.openxmlformats.org/officeDocument/2006/docPropsVTypes"/>
</file>