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Low-dose mono(2-ethylhexyl) phthalate promotes ovarian cancer development through PPARα-dependent PI3K/Akt/NF-κB pathway - ScienceDirect</w:t>
      </w:r>
      <w:br/>
      <w:hyperlink r:id="rId7" w:history="1">
        <w:r>
          <w:rPr>
            <w:color w:val="2980b9"/>
            <w:u w:val="single"/>
          </w:rPr>
          <w:t xml:space="preserve">https://www.sciencedirect.com/science/article/abs/pii/S0048969721030618?via%3Dihub</w:t>
        </w:r>
      </w:hyperlink>
    </w:p>
    <w:p>
      <w:pPr>
        <w:pStyle w:val="Heading1"/>
      </w:pPr>
      <w:bookmarkStart w:id="2" w:name="_Toc2"/>
      <w:r>
        <w:t>Article summary:</w:t>
      </w:r>
      <w:bookmarkEnd w:id="2"/>
    </w:p>
    <w:p>
      <w:pPr>
        <w:jc w:val="both"/>
      </w:pPr>
      <w:r>
        <w:rPr/>
        <w:t xml:space="preserve">1. Low-dose mono(2-ethylhexyl) phthalate (MEHP) promotes migration, invasion and epithelial-mesenchymal transition (EMT) of ovarian cancer cells at submicromolar doses.</w:t>
      </w:r>
    </w:p>
    <w:p>
      <w:pPr>
        <w:jc w:val="both"/>
      </w:pPr>
      <w:r>
        <w:rPr/>
        <w:t xml:space="preserve">2. MEHP activates the PI3K/Akt/NF-κB pathway in a PPARα-dependent manner, leading to increased PIK3CA expression.</w:t>
      </w:r>
    </w:p>
    <w:p>
      <w:pPr>
        <w:jc w:val="both"/>
      </w:pPr>
      <w:r>
        <w:rPr/>
        <w:t xml:space="preserve">3. MEHP exposure significantly promotes the metastasis of ovarian cancer xenografts in nude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“Low-dose mono(2-ethylhexyl) phthalate promotes ovarian cancer development through PPARα-dependent PI3K/Akt/NF-κB pathway” is an informative and well written piece that provides evidence for the effects of low dose MEHP on ovarian cancer progression. The authors have provided a comprehensive overview of their research methods and results, as well as a detailed discussion of their findings.</w:t>
      </w:r>
    </w:p>
    <w:p>
      <w:pPr>
        <w:jc w:val="both"/>
      </w:pPr>
      <w:r>
        <w:rPr/>
        <w:t xml:space="preserve">The article is generally reliable and trustworthy, however there are some potential biases that should be noted. Firstly, the authors do not provide any information on possible risks associated with MEHP exposure or other potential environmental factors that could contribute to ovarian cancer progression. Secondly, the authors do not present both sides equally; they focus solely on the effects of MEHP without exploring any counterarguments or alternative explanations for their findings. Additionally, there is no mention of any promotional content or partiality in the article which could be seen as a limitation.</w:t>
      </w:r>
    </w:p>
    <w:p>
      <w:pPr>
        <w:jc w:val="both"/>
      </w:pPr>
      <w:r>
        <w:rPr/>
        <w:t xml:space="preserve">In conclusion, this article is generally reliable and trustworthy but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MEHP exposure </w:t>
      </w:r>
    </w:p>
    <w:p>
      <w:pPr>
        <w:spacing w:after="0"/>
        <w:numPr>
          <w:ilvl w:val="0"/>
          <w:numId w:val="2"/>
        </w:numPr>
      </w:pPr>
      <w:r>
        <w:rPr/>
        <w:t xml:space="preserve">Environmental factors contributing to ovarian cancer progression </w:t>
      </w:r>
    </w:p>
    <w:p>
      <w:pPr>
        <w:spacing w:after="0"/>
        <w:numPr>
          <w:ilvl w:val="0"/>
          <w:numId w:val="2"/>
        </w:numPr>
      </w:pPr>
      <w:r>
        <w:rPr/>
        <w:t xml:space="preserve">Counterarguments to MEHP effects on ovarian cancer </w:t>
      </w:r>
    </w:p>
    <w:p>
      <w:pPr>
        <w:spacing w:after="0"/>
        <w:numPr>
          <w:ilvl w:val="0"/>
          <w:numId w:val="2"/>
        </w:numPr>
      </w:pPr>
      <w:r>
        <w:rPr/>
        <w:t xml:space="preserve">Alternative explanations for MEHP effects on ovarian cancer </w:t>
      </w:r>
    </w:p>
    <w:p>
      <w:pPr>
        <w:spacing w:after="0"/>
        <w:numPr>
          <w:ilvl w:val="0"/>
          <w:numId w:val="2"/>
        </w:numPr>
      </w:pPr>
      <w:r>
        <w:rPr/>
        <w:t xml:space="preserve">Promotional content related to MEHP and ovarian cancer </w:t>
      </w:r>
    </w:p>
    <w:p>
      <w:pPr>
        <w:numPr>
          <w:ilvl w:val="0"/>
          <w:numId w:val="2"/>
        </w:numPr>
      </w:pPr>
      <w:r>
        <w:rPr/>
        <w:t xml:space="preserve">Partiality in research on MEHP and ovarian cancer</w:t>
      </w:r>
    </w:p>
    <w:p>
      <w:pPr>
        <w:pStyle w:val="Heading1"/>
      </w:pPr>
      <w:bookmarkStart w:id="6" w:name="_Toc6"/>
      <w:r>
        <w:t>Report location:</w:t>
      </w:r>
      <w:bookmarkEnd w:id="6"/>
    </w:p>
    <w:p>
      <w:hyperlink r:id="rId8" w:history="1">
        <w:r>
          <w:rPr>
            <w:color w:val="2980b9"/>
            <w:u w:val="single"/>
          </w:rPr>
          <w:t xml:space="preserve">https://www.fullpicture.app/item/16b46aa1c1d5c43519b94213363d4d98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3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21030618?via%3Dihub" TargetMode="External"/><Relationship Id="rId8" Type="http://schemas.openxmlformats.org/officeDocument/2006/relationships/hyperlink" Target="https://www.fullpicture.app/item/16b46aa1c1d5c43519b94213363d4d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2023-02-22T02:00:29+01:00</dcterms:created>
  <dcterms:modified xsi:type="dcterms:W3CDTF">2023-02-22T02:00:29+01:00</dcterms:modified>
</cp:coreProperties>
</file>

<file path=docProps/custom.xml><?xml version="1.0" encoding="utf-8"?>
<Properties xmlns="http://schemas.openxmlformats.org/officeDocument/2006/custom-properties" xmlns:vt="http://schemas.openxmlformats.org/officeDocument/2006/docPropsVTypes"/>
</file>