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Audit interne : définition et objectif - Ooreka</w:t>
      </w:r>
      <w:br/>
      <w:hyperlink r:id="rId7" w:history="1">
        <w:r>
          <w:rPr>
            <w:color w:val="2980b9"/>
            <w:u w:val="single"/>
          </w:rPr>
          <w:t xml:space="preserve">https://qualite.ooreka.fr/astuce/voir/629479/audit-interne</w:t>
        </w:r>
      </w:hyperlink>
    </w:p>
    <w:p>
      <w:pPr>
        <w:pStyle w:val="Heading1"/>
      </w:pPr>
      <w:bookmarkStart w:id="2" w:name="_Toc2"/>
      <w:r>
        <w:t>Article summary:</w:t>
      </w:r>
      <w:bookmarkEnd w:id="2"/>
    </w:p>
    <w:p>
      <w:pPr>
        <w:jc w:val="both"/>
      </w:pPr>
      <w:r>
        <w:rPr/>
        <w:t xml:space="preserve">1. L'audit interne est une activité indépendante et objective qui fournit à une organisation une assurance sur le degré de maîtrise de ses opérations et lui apporte des conseils pour les améliorer.</w:t>
      </w:r>
    </w:p>
    <w:p>
      <w:pPr>
        <w:jc w:val="both"/>
      </w:pPr>
      <w:r>
        <w:rPr/>
        <w:t xml:space="preserve">2. L'objectif de l'audit interne est d'aider une organisation à atteindre ses objectifs en évaluant son processus de gestion des risques, de contrôle et de gouvernance d'entreprise.</w:t>
      </w:r>
    </w:p>
    <w:p>
      <w:pPr>
        <w:jc w:val="both"/>
      </w:pPr>
      <w:r>
        <w:rPr/>
        <w:t xml:space="preserve">3. L’auditeur interne doit disposer d’une vision globale de l’entreprise et utiliser différents outils pour recueillir les informations dont il a besoin.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L'article fournit un aperçu général utile du rôle et des objectifs de l'audit interne, mais il manque certaines informations importantes. Par exemple, bien que l'article mentionne que l'auditeur interne doit avoir une vision globale de l'entreprise, il ne donne pas plus d'informations sur la façon dont cette vision peut être obtenue ou comment elle peut être appliquée aux processus internes. De plus, bien que l’article mentionne que le rapport final doit formuler des recommandations pour améliorer la situation si des dysfonctionnements sont constatés, il ne donne pas plus d’informations sur la façon dont ces recommandations peuvent être mises en œuvre ou quels types de changements peuvent être proposés par le rapport final.</w:t>
      </w:r>
    </w:p>
    <w:p>
      <w:pPr>
        <w:jc w:val="both"/>
      </w:pPr>
      <w:r>
        <w:rPr/>
        <w:t xml:space="preserve">En outre, bien que l’article mentionne les différents outils utilisés par un auditeur interne pour recueillir les informations nécessaires à sa mission (tels que les entretiens, les tests et les observations), il ne donne pas plus d’informations sur la façon dont ces outils peuvent être appliqués ou quelles questions devraient être posées pendant ces entretiens ou tests.</w:t>
      </w:r>
    </w:p>
    <w:p>
      <w:pPr>
        <w:jc w:val="both"/>
      </w:pPr>
      <w:r>
        <w:rPr/>
        <w:t xml:space="preserve">Enfin, bien que l’article mentionne que le rôle traditionnellement limité du contrôle et de la réglementation est maintenant étendu à apporter une valeur ajoutée à l’organisation, il ne donne pas plus d’informations sur ce type de valeur ajoutée ni sur la façon dont elle peut être obtenue par un auditeur interne.</w:t>
      </w:r>
    </w:p>
    <w:p>
      <w:pPr>
        <w:pStyle w:val="Heading1"/>
      </w:pPr>
      <w:bookmarkStart w:id="5" w:name="_Toc5"/>
      <w:r>
        <w:t>Topics for further research:</w:t>
      </w:r>
      <w:bookmarkEnd w:id="5"/>
    </w:p>
    <w:p>
      <w:pPr>
        <w:spacing w:after="0"/>
        <w:numPr>
          <w:ilvl w:val="0"/>
          <w:numId w:val="2"/>
        </w:numPr>
      </w:pPr>
      <w:r>
        <w:rPr/>
        <w:t xml:space="preserve">Comment l'auditeur interne peut-il obtenir une vision globale de l'entreprise?</w:t>
      </w:r>
    </w:p>
    <w:p>
      <w:pPr>
        <w:spacing w:after="0"/>
        <w:numPr>
          <w:ilvl w:val="0"/>
          <w:numId w:val="2"/>
        </w:numPr>
      </w:pPr>
      <w:r>
        <w:rPr/>
        <w:t xml:space="preserve">Quels changements peuvent être proposés par le rapport final de l'audit interne?</w:t>
      </w:r>
    </w:p>
    <w:p>
      <w:pPr>
        <w:spacing w:after="0"/>
        <w:numPr>
          <w:ilvl w:val="0"/>
          <w:numId w:val="2"/>
        </w:numPr>
      </w:pPr>
      <w:r>
        <w:rPr/>
        <w:t xml:space="preserve">Comment les outils d'audit interne peuvent-ils être appliqués?</w:t>
      </w:r>
    </w:p>
    <w:p>
      <w:pPr>
        <w:spacing w:after="0"/>
        <w:numPr>
          <w:ilvl w:val="0"/>
          <w:numId w:val="2"/>
        </w:numPr>
      </w:pPr>
      <w:r>
        <w:rPr/>
        <w:t xml:space="preserve">Quelles questions devraient être posées pendant les entretiens et les tests d'audit interne?</w:t>
      </w:r>
    </w:p>
    <w:p>
      <w:pPr>
        <w:spacing w:after="0"/>
        <w:numPr>
          <w:ilvl w:val="0"/>
          <w:numId w:val="2"/>
        </w:numPr>
      </w:pPr>
      <w:r>
        <w:rPr/>
        <w:t xml:space="preserve">Quelle est la valeur ajoutée que l'auditeur interne peut apporter à l'organisation?</w:t>
      </w:r>
    </w:p>
    <w:p>
      <w:pPr>
        <w:numPr>
          <w:ilvl w:val="0"/>
          <w:numId w:val="2"/>
        </w:numPr>
      </w:pPr>
      <w:r>
        <w:rPr/>
        <w:t xml:space="preserve">Comment l'auditeur interne peut-il obtenir cette valeur ajoutée?</w:t>
      </w:r>
    </w:p>
    <w:p>
      <w:pPr>
        <w:pStyle w:val="Heading1"/>
      </w:pPr>
      <w:bookmarkStart w:id="6" w:name="_Toc6"/>
      <w:r>
        <w:t>Report location:</w:t>
      </w:r>
      <w:bookmarkEnd w:id="6"/>
    </w:p>
    <w:p>
      <w:hyperlink r:id="rId8" w:history="1">
        <w:r>
          <w:rPr>
            <w:color w:val="2980b9"/>
            <w:u w:val="single"/>
          </w:rPr>
          <w:t xml:space="preserve">https://www.fullpicture.app/item/16d733442d7a35b081db24eac59d08f1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8D4B7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qualite.ooreka.fr/astuce/voir/629479/audit-interne" TargetMode="External"/><Relationship Id="rId8" Type="http://schemas.openxmlformats.org/officeDocument/2006/relationships/hyperlink" Target="https://www.fullpicture.app/item/16d733442d7a35b081db24eac59d08f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2023-02-26T08:20:40+01:00</dcterms:created>
  <dcterms:modified xsi:type="dcterms:W3CDTF">2023-02-26T08:20:40+01:00</dcterms:modified>
</cp:coreProperties>
</file>

<file path=docProps/custom.xml><?xml version="1.0" encoding="utf-8"?>
<Properties xmlns="http://schemas.openxmlformats.org/officeDocument/2006/custom-properties" xmlns:vt="http://schemas.openxmlformats.org/officeDocument/2006/docPropsVTypes"/>
</file>