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trans, gay activist aims to 'de-program' children from woke indoctrination: 'Children cannot consent'</w:t>
      </w:r>
      <w:br/>
      <w:hyperlink r:id="rId7" w:history="1">
        <w:r>
          <w:rPr>
            <w:color w:val="2980b9"/>
            <w:u w:val="single"/>
          </w:rPr>
          <w:t xml:space="preserve">https://www.foxnews.com/media/former-trans-gay-activist-program-children-woke-indoctrination-children-cannot-consent</w:t>
        </w:r>
      </w:hyperlink>
    </w:p>
    <w:p>
      <w:pPr>
        <w:pStyle w:val="Heading1"/>
      </w:pPr>
      <w:bookmarkStart w:id="2" w:name="_Toc2"/>
      <w:r>
        <w:t>Article summary:</w:t>
      </w:r>
      <w:bookmarkEnd w:id="2"/>
    </w:p>
    <w:p>
      <w:pPr>
        <w:jc w:val="both"/>
      </w:pPr>
      <w:r>
        <w:rPr/>
        <w:t xml:space="preserve">1. K. Yang, a former trans and gay activist, is working to undo public schools' indoctrination of radical gender ideology by "de-programming" children who have been exposed to it.</w:t>
      </w:r>
    </w:p>
    <w:p>
      <w:pPr>
        <w:jc w:val="both"/>
      </w:pPr>
      <w:r>
        <w:rPr/>
        <w:t xml:space="preserve">2. Yang's work is non-coercive and seeks to provide research, information and resources for families to make the best decisions for their children.</w:t>
      </w:r>
    </w:p>
    <w:p>
      <w:pPr>
        <w:jc w:val="both"/>
      </w:pPr>
      <w:r>
        <w:rPr/>
        <w:t xml:space="preserve">3. Yang also serves as an activist for biological women, including championing for women's rights in athletics and other sex-based rights for women and girls.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in its reporting of K. Yang’s efforts to “de-program” children from woke indoctrination, providing quotes from her interview on Fox News as well as background information on her activism. The article does not appear to be biased or one-sided in its reporting, presenting both sides of the issue fairly without promoting any particular agenda or opinion. However, there are some points that could be explored further such as the potential risks associated with “de-programming” children from woke indoctrination and whether this practice is ethical or not. Additionally, the article does not explore any counterarguments or present any evidence for the claims made by K. Yang about the effects of woke indoctrination on children. Furthermore, there is no mention of how this practice might affect a child’s mental health or wellbeing in the long term which could be an important point of consideration when discussing this issue.</w:t>
      </w:r>
    </w:p>
    <w:p>
      <w:pPr>
        <w:pStyle w:val="Heading1"/>
      </w:pPr>
      <w:bookmarkStart w:id="5" w:name="_Toc5"/>
      <w:r>
        <w:t>Topics for further research:</w:t>
      </w:r>
      <w:bookmarkEnd w:id="5"/>
    </w:p>
    <w:p>
      <w:pPr>
        <w:spacing w:after="0"/>
        <w:numPr>
          <w:ilvl w:val="0"/>
          <w:numId w:val="2"/>
        </w:numPr>
      </w:pPr>
      <w:r>
        <w:rPr/>
        <w:t xml:space="preserve">“Risks of de-programming children from woke indoctrination”</w:t>
      </w:r>
    </w:p>
    <w:p>
      <w:pPr>
        <w:spacing w:after="0"/>
        <w:numPr>
          <w:ilvl w:val="0"/>
          <w:numId w:val="2"/>
        </w:numPr>
      </w:pPr>
      <w:r>
        <w:rPr/>
        <w:t xml:space="preserve">“Ethics of de-programming children from woke indoctrination”</w:t>
      </w:r>
    </w:p>
    <w:p>
      <w:pPr>
        <w:spacing w:after="0"/>
        <w:numPr>
          <w:ilvl w:val="0"/>
          <w:numId w:val="2"/>
        </w:numPr>
      </w:pPr>
      <w:r>
        <w:rPr/>
        <w:t xml:space="preserve">“Counterarguments to de-programming children from woke indoctrination”</w:t>
      </w:r>
    </w:p>
    <w:p>
      <w:pPr>
        <w:spacing w:after="0"/>
        <w:numPr>
          <w:ilvl w:val="0"/>
          <w:numId w:val="2"/>
        </w:numPr>
      </w:pPr>
      <w:r>
        <w:rPr/>
        <w:t xml:space="preserve">“Evidence for effects of woke indoctrination on children”</w:t>
      </w:r>
    </w:p>
    <w:p>
      <w:pPr>
        <w:spacing w:after="0"/>
        <w:numPr>
          <w:ilvl w:val="0"/>
          <w:numId w:val="2"/>
        </w:numPr>
      </w:pPr>
      <w:r>
        <w:rPr/>
        <w:t xml:space="preserve">“Mental health implications of de-programming children from woke indoctrination”</w:t>
      </w:r>
    </w:p>
    <w:p>
      <w:pPr>
        <w:numPr>
          <w:ilvl w:val="0"/>
          <w:numId w:val="2"/>
        </w:numPr>
      </w:pPr>
      <w:r>
        <w:rPr/>
        <w:t xml:space="preserve">“Long-term effects of de-programming children from woke indoctrination”</w:t>
      </w:r>
    </w:p>
    <w:p>
      <w:pPr>
        <w:pStyle w:val="Heading1"/>
      </w:pPr>
      <w:bookmarkStart w:id="6" w:name="_Toc6"/>
      <w:r>
        <w:t>Report location:</w:t>
      </w:r>
      <w:bookmarkEnd w:id="6"/>
    </w:p>
    <w:p>
      <w:hyperlink r:id="rId8" w:history="1">
        <w:r>
          <w:rPr>
            <w:color w:val="2980b9"/>
            <w:u w:val="single"/>
          </w:rPr>
          <w:t xml:space="preserve">https://www.fullpicture.app/item/16e95b95e1e031936cac914dee0272ff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5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media/former-trans-gay-activist-program-children-woke-indoctrination-children-cannot-consent" TargetMode="External"/><Relationship Id="rId8" Type="http://schemas.openxmlformats.org/officeDocument/2006/relationships/hyperlink" Target="https://www.fullpicture.app/item/16e95b95e1e031936cac914dee027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2023-02-21T15:35:05+01:00</dcterms:created>
  <dcterms:modified xsi:type="dcterms:W3CDTF">2023-02-21T15:35:05+01:00</dcterms:modified>
</cp:coreProperties>
</file>

<file path=docProps/custom.xml><?xml version="1.0" encoding="utf-8"?>
<Properties xmlns="http://schemas.openxmlformats.org/officeDocument/2006/custom-properties" xmlns:vt="http://schemas.openxmlformats.org/officeDocument/2006/docPropsVTypes"/>
</file>