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shear-flexure interaction model for analysis of non-planar reinforced concrete walls - ScienceDirect</w:t>
      </w:r>
      <w:br/>
      <w:hyperlink r:id="rId7" w:history="1">
        <w:r>
          <w:rPr>
            <w:color w:val="2980b9"/>
            <w:u w:val="single"/>
          </w:rPr>
          <w:t xml:space="preserve">https://www.sciencedirect.com/science/article/pii/S2352710221008044</w:t>
        </w:r>
      </w:hyperlink>
    </w:p>
    <w:p>
      <w:pPr>
        <w:pStyle w:val="Heading1"/>
      </w:pPr>
      <w:bookmarkStart w:id="2" w:name="_Toc2"/>
      <w:r>
        <w:t>Article summary:</w:t>
      </w:r>
      <w:bookmarkEnd w:id="2"/>
    </w:p>
    <w:p>
      <w:pPr>
        <w:jc w:val="both"/>
      </w:pPr>
      <w:r>
        <w:rPr/>
        <w:t xml:space="preserve">1. This article presents a three-dimensional, four-node, shear-flexure interaction model for reinforced concrete walls with non-rectangular cross-sections.</w:t>
      </w:r>
    </w:p>
    <w:p>
      <w:pPr>
        <w:jc w:val="both"/>
      </w:pPr>
      <w:r>
        <w:rPr/>
        <w:t xml:space="preserve">2. The model is based on the two-dimensional, two-node Shear-Flexure-Interaction Multiple-Vertical-Line-Element Model (SFI-MVLEM) developed and implemented in OpenSees by Kolozvari et al.</w:t>
      </w:r>
    </w:p>
    <w:p>
      <w:pPr>
        <w:jc w:val="both"/>
      </w:pPr>
      <w:r>
        <w:rPr/>
        <w:t xml:space="preserve">3. The model was validated against quasi-static tests on densely instrumented RC wall specimens with nonrectangular cross sections tested under complex multidirectional loading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“Three Dimensional Shear Flexure Interaction Model for Analysis of Non Planar Reinforced Concrete Walls” is a well written and comprehensive overview of the development of a three dimensional, four node, shear flexure interaction model for reinforced concrete walls with non rectangular cross sections. The authors provide an extensive description of the underlying theory and formulation of the analytical model proposed as well as its validation against quasi static tests on densely instrumented RC wall specimens with non rectangular cross sections tested under complex multidirectional loading conditions.</w:t>
      </w:r>
    </w:p>
    <w:p>
      <w:pPr>
        <w:jc w:val="both"/>
      </w:pPr>
      <w:r>
        <w:rPr/>
        <w:t xml:space="preserve">The article is reliable and trustworthy in that it provides detailed information about the development and validation of the proposed model as well as its implementation into the open source analysis platform OpenSees and corresponding user manuals and examples. Furthermore, the authors provide an extensive review of existing models for RC walls which allows readers to gain insight into how their proposed model differs from existing models in terms of accuracy, practicality, computational efficiency, etc.</w:t>
      </w:r>
    </w:p>
    <w:p>
      <w:pPr>
        <w:jc w:val="both"/>
      </w:pPr>
      <w:r>
        <w:rPr/>
        <w:t xml:space="preserve">However, there are some potential biases present in this article which should be noted. Firstly, while the authors do provide an extensive review of existing models for RC walls they focus primarily on macroscopic models rather than microscopic (finite element) models which could lead to a bias towards macroscopic models over microscopic ones. Secondly, while the authors do mention that finite element wall models can be used to simulate 3D wall responses they do not provide any details or evidence regarding their accuracy or practicality which could lead to readers forming biased opinions about these types of models without having all available information at hand. Finally, while the authors do mention possible risks associated with using their proposed model they do not provide any details or evidence regarding these risks which could lead to readers forming biased opinions about these risks without having all available information at hand. </w:t>
      </w:r>
    </w:p>
    <w:p>
      <w:pPr>
        <w:jc w:val="both"/>
      </w:pPr>
      <w:r>
        <w:rPr/>
        <w:t xml:space="preserve">In conclusion</w:t>
      </w:r>
    </w:p>
    <w:p>
      <w:pPr>
        <w:pStyle w:val="Heading1"/>
      </w:pPr>
      <w:bookmarkStart w:id="5" w:name="_Toc5"/>
      <w:r>
        <w:t>Topics for further research:</w:t>
      </w:r>
      <w:bookmarkEnd w:id="5"/>
    </w:p>
    <w:p>
      <w:pPr>
        <w:spacing w:after="0"/>
        <w:numPr>
          <w:ilvl w:val="0"/>
          <w:numId w:val="2"/>
        </w:numPr>
      </w:pPr>
      <w:r>
        <w:rPr/>
        <w:t xml:space="preserve">Finite Element Modeling of RC Walls</w:t>
      </w:r>
    </w:p>
    <w:p>
      <w:pPr>
        <w:spacing w:after="0"/>
        <w:numPr>
          <w:ilvl w:val="0"/>
          <w:numId w:val="2"/>
        </w:numPr>
      </w:pPr>
      <w:r>
        <w:rPr/>
        <w:t xml:space="preserve">Accuracy of Finite Element Models for RC Walls</w:t>
      </w:r>
    </w:p>
    <w:p>
      <w:pPr>
        <w:spacing w:after="0"/>
        <w:numPr>
          <w:ilvl w:val="0"/>
          <w:numId w:val="2"/>
        </w:numPr>
      </w:pPr>
      <w:r>
        <w:rPr/>
        <w:t xml:space="preserve">Practicality of Finite Element Models for RC Walls</w:t>
      </w:r>
    </w:p>
    <w:p>
      <w:pPr>
        <w:spacing w:after="0"/>
        <w:numPr>
          <w:ilvl w:val="0"/>
          <w:numId w:val="2"/>
        </w:numPr>
      </w:pPr>
      <w:r>
        <w:rPr/>
        <w:t xml:space="preserve">Risks Associated with Shear Flexure Interaction Model</w:t>
      </w:r>
    </w:p>
    <w:p>
      <w:pPr>
        <w:spacing w:after="0"/>
        <w:numPr>
          <w:ilvl w:val="0"/>
          <w:numId w:val="2"/>
        </w:numPr>
      </w:pPr>
      <w:r>
        <w:rPr/>
        <w:t xml:space="preserve">OpenSees Platform for RC Wall Analysis</w:t>
      </w:r>
    </w:p>
    <w:p>
      <w:pPr>
        <w:numPr>
          <w:ilvl w:val="0"/>
          <w:numId w:val="2"/>
        </w:numPr>
      </w:pPr>
      <w:r>
        <w:rPr/>
        <w:t xml:space="preserve">Multidirectional Loading of RC Walls</w:t>
      </w:r>
    </w:p>
    <w:p>
      <w:pPr>
        <w:pStyle w:val="Heading1"/>
      </w:pPr>
      <w:bookmarkStart w:id="6" w:name="_Toc6"/>
      <w:r>
        <w:t>Report location:</w:t>
      </w:r>
      <w:bookmarkEnd w:id="6"/>
    </w:p>
    <w:p>
      <w:hyperlink r:id="rId8" w:history="1">
        <w:r>
          <w:rPr>
            <w:color w:val="2980b9"/>
            <w:u w:val="single"/>
          </w:rPr>
          <w:t xml:space="preserve">https://www.fullpicture.app/item/17104d237977db409ed9b5ea85c6cf32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8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1008044" TargetMode="External"/><Relationship Id="rId8" Type="http://schemas.openxmlformats.org/officeDocument/2006/relationships/hyperlink" Target="https://www.fullpicture.app/item/17104d237977db409ed9b5ea85c6c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2023-02-21T12:59:20+01:00</dcterms:created>
  <dcterms:modified xsi:type="dcterms:W3CDTF">2023-02-21T12:59:20+01:00</dcterms:modified>
</cp:coreProperties>
</file>

<file path=docProps/custom.xml><?xml version="1.0" encoding="utf-8"?>
<Properties xmlns="http://schemas.openxmlformats.org/officeDocument/2006/custom-properties" xmlns:vt="http://schemas.openxmlformats.org/officeDocument/2006/docPropsVTypes"/>
</file>