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Caregivers’ Independence in Early Intervention Home Visit Sessions - Antonela Ciupe, Christine Salisbury, 2020</w:t>
      </w:r>
      <w:br/>
      <w:hyperlink r:id="rId7" w:history="1">
        <w:r>
          <w:rPr>
            <w:color w:val="2980b9"/>
            <w:u w:val="single"/>
          </w:rPr>
          <w:t xml:space="preserve">https://journals.sagepub.com/doi/abs/10.1177/1053815120902727?journalCode=jeib</w:t>
        </w:r>
      </w:hyperlink>
    </w:p>
    <w:p>
      <w:pPr>
        <w:pStyle w:val="Heading1"/>
      </w:pPr>
      <w:bookmarkStart w:id="2" w:name="_Toc2"/>
      <w:r>
        <w:t>Article summary:</w:t>
      </w:r>
      <w:bookmarkEnd w:id="2"/>
    </w:p>
    <w:p>
      <w:pPr>
        <w:jc w:val="both"/>
      </w:pPr>
      <w:r>
        <w:rPr/>
        <w:t xml:space="preserve">1. This study examined how a coaching process affected the ability of caregivers to take the lead in promoting their children’s learning in the context of daily activities. </w:t>
      </w:r>
    </w:p>
    <w:p>
      <w:pPr>
        <w:jc w:val="both"/>
      </w:pPr>
      <w:r>
        <w:rPr/>
        <w:t xml:space="preserve">2. Results showed that all three caregivers increased their initiations of three of four development-promoting behaviors: teaching, responsiveness, and encouragement. </w:t>
      </w:r>
    </w:p>
    <w:p>
      <w:pPr>
        <w:jc w:val="both"/>
      </w:pPr>
      <w:r>
        <w:rPr/>
        <w:t xml:space="preserve">3. A consistent pattern of direct proportionality between caregiver rate of improvement after the intervention and caregiver initiations during the intervention was identified.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“Examining Caregivers’ Independence in Early Intervention Home Visit Sessions” by Antonela Ciupe and Christine Salisbury is an informative piece that provides insight into how a coaching process can affect the ability of caregivers to take the lead in promoting their children’s learning in the context of daily activities. The authors provide evidence from previous studies to support their claims, as well as data from their own study which shows that all three caregivers increased their initiations of three out of four development-promoting behaviors. Additionally, they found a consistent pattern of direct proportionality between caregiver rate of improvement after the intervention and caregiver initiations during the intervention. </w:t>
      </w:r>
    </w:p>
    <w:p>
      <w:pPr>
        <w:jc w:val="both"/>
      </w:pPr>
      <w:r>
        <w:rPr/>
        <w:t xml:space="preserve">The article is generally reliable and trustworthy; however, there are some potential biases that should be noted. For example, it is possible that there may have been selection bias when choosing participants for this study, as only three culturally diverse caregivers were included in this research. Additionally, it is unclear if any other factors may have influenced the results or if any confounding variables were taken into account when analyzing data. Furthermore, while the authors provide evidence from previous studies to support their claims, they do not explore any counterarguments or present both sides equally which could weaken its credibility. </w:t>
      </w:r>
    </w:p>
    <w:p>
      <w:pPr>
        <w:jc w:val="both"/>
      </w:pPr>
      <w:r>
        <w:rPr/>
        <w:t xml:space="preserve">In conclusion, this article provides useful information about how a coaching process can affect caregivers’ independence in early intervention home visit sessions;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Caregiver independence in early intervention</w:t>
      </w:r>
    </w:p>
    <w:p>
      <w:pPr>
        <w:spacing w:after="0"/>
        <w:numPr>
          <w:ilvl w:val="0"/>
          <w:numId w:val="2"/>
        </w:numPr>
      </w:pPr>
      <w:r>
        <w:rPr/>
        <w:t xml:space="preserve">Selection bias in research studies</w:t>
      </w:r>
    </w:p>
    <w:p>
      <w:pPr>
        <w:spacing w:after="0"/>
        <w:numPr>
          <w:ilvl w:val="0"/>
          <w:numId w:val="2"/>
        </w:numPr>
      </w:pPr>
      <w:r>
        <w:rPr/>
        <w:t xml:space="preserve">Confounding variables in research</w:t>
      </w:r>
    </w:p>
    <w:p>
      <w:pPr>
        <w:spacing w:after="0"/>
        <w:numPr>
          <w:ilvl w:val="0"/>
          <w:numId w:val="2"/>
        </w:numPr>
      </w:pPr>
      <w:r>
        <w:rPr/>
        <w:t xml:space="preserve">Development-promoting behaviors in early intervention</w:t>
      </w:r>
    </w:p>
    <w:p>
      <w:pPr>
        <w:spacing w:after="0"/>
        <w:numPr>
          <w:ilvl w:val="0"/>
          <w:numId w:val="2"/>
        </w:numPr>
      </w:pPr>
      <w:r>
        <w:rPr/>
        <w:t xml:space="preserve">Coaching process in early intervention</w:t>
      </w:r>
    </w:p>
    <w:p>
      <w:pPr>
        <w:numPr>
          <w:ilvl w:val="0"/>
          <w:numId w:val="2"/>
        </w:numPr>
      </w:pPr>
      <w:r>
        <w:rPr/>
        <w:t xml:space="preserve">Counterarguments in research studies</w:t>
      </w:r>
    </w:p>
    <w:p>
      <w:pPr>
        <w:pStyle w:val="Heading1"/>
      </w:pPr>
      <w:bookmarkStart w:id="6" w:name="_Toc6"/>
      <w:r>
        <w:t>Report location:</w:t>
      </w:r>
      <w:bookmarkEnd w:id="6"/>
    </w:p>
    <w:p>
      <w:hyperlink r:id="rId8" w:history="1">
        <w:r>
          <w:rPr>
            <w:color w:val="2980b9"/>
            <w:u w:val="single"/>
          </w:rPr>
          <w:t xml:space="preserve">https://www.fullpicture.app/item/1713b9a4023d33c548e39abd0490028a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F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53815120902727?journalCode=jeib" TargetMode="External"/><Relationship Id="rId8" Type="http://schemas.openxmlformats.org/officeDocument/2006/relationships/hyperlink" Target="https://www.fullpicture.app/item/1713b9a4023d33c548e39abd04900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2023-03-03T07:57:32+01:00</dcterms:created>
  <dcterms:modified xsi:type="dcterms:W3CDTF">2023-03-03T07:57:32+01:00</dcterms:modified>
</cp:coreProperties>
</file>

<file path=docProps/custom.xml><?xml version="1.0" encoding="utf-8"?>
<Properties xmlns="http://schemas.openxmlformats.org/officeDocument/2006/custom-properties" xmlns:vt="http://schemas.openxmlformats.org/officeDocument/2006/docPropsVTypes"/>
</file>