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Flotation separation of hazardous polyvinyl chloride towards source control of microplastics based on selective hydrophilization of plasticizer-doping surfaces - ScienceDirect</w:t>
      </w:r>
      <w:br/>
      <w:hyperlink r:id="rId7" w:history="1">
        <w:r>
          <w:rPr>
            <w:color w:val="2980b9"/>
            <w:u w:val="single"/>
          </w:rPr>
          <w:t xml:space="preserve">https://www.sciencedirect.com/science/article/pii/S030438942102063X?via%3Dihub</w:t>
        </w:r>
      </w:hyperlink>
    </w:p>
    <w:p>
      <w:pPr>
        <w:pStyle w:val="Heading1"/>
      </w:pPr>
      <w:bookmarkStart w:id="2" w:name="_Toc2"/>
      <w:r>
        <w:t>Article summary:</w:t>
      </w:r>
      <w:bookmarkEnd w:id="2"/>
    </w:p>
    <w:p>
      <w:pPr>
        <w:jc w:val="both"/>
      </w:pPr>
      <w:r>
        <w:rPr/>
        <w:t xml:space="preserve">1. This study proposed a novel scheme for the flotation separation of PVC plastics with diverse plasticizer contents (PVCs) via regulating hydrophilicity based on a selective ferric deposition.</w:t>
      </w:r>
    </w:p>
    <w:p>
      <w:pPr>
        <w:jc w:val="both"/>
      </w:pPr>
      <w:r>
        <w:rPr/>
        <w:t xml:space="preserve">2. The wettability of PVCs was adjusted to separate rigid and flexible PVCs by froth flotation, providing a pioneering hydrophilization method to PVCs separation and recycling.</w:t>
      </w:r>
    </w:p>
    <w:p>
      <w:pPr>
        <w:jc w:val="both"/>
      </w:pPr>
      <w:r>
        <w:rPr/>
        <w:t xml:space="preserve">3. This study supplies distinctive insights into the wettability regulation of plasticizer-doping PVC surfaces, contributing to mitigating hazardous PVC microplastics by source control.</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in its reporting of the research conducted on the flotation separation of hazardous polyvinyl chloride (PVC) towards source control of microplastics based on selective hydrophilization of plasticizer-doping surfaces. The authors provide detailed information about their research methods, materials used, and results obtained, which allows readers to assess the validity and reliability of their findings. Furthermore, the authors provide evidence for their claims in the form of figures and tables that support their conclusions.</w:t>
      </w:r>
    </w:p>
    <w:p>
      <w:pPr>
        <w:jc w:val="both"/>
      </w:pPr>
      <w:r>
        <w:rPr/>
        <w:t xml:space="preserve">The article does not appear to be biased or one-sided in its reporting; rather, it presents both sides equally by discussing both the advantages and disadvantages associated with this method for separating PVC plastics with various plasticizer contents. Additionally, all potential risks are noted throughout the article, such as exposure risks for aquatic organisms and humans when they accumulate and transport hazardous metal ions and organic contaminants across trophic layers.</w:t>
      </w:r>
    </w:p>
    <w:p>
      <w:pPr>
        <w:jc w:val="both"/>
      </w:pPr>
      <w:r>
        <w:rPr/>
        <w:t xml:space="preserve">The only potential issue with this article is that it does not explore any counterarguments or alternative methods for separating PVC plastics with various plasticizer contents. However, this is understandable given that this article focuses solely on presenting the findings from this particular research project. In conclusion, this article is overall reliable and trustworthy in its reporting of this research project's findings regarding flotation separation of hazardous polyvinyl chloride towards source control of microplastics based on selective hydrophilization of plasticizer-doping surfaces.</w:t>
      </w:r>
    </w:p>
    <w:p>
      <w:pPr>
        <w:pStyle w:val="Heading1"/>
      </w:pPr>
      <w:bookmarkStart w:id="5" w:name="_Toc5"/>
      <w:r>
        <w:t>Topics for further research:</w:t>
      </w:r>
      <w:bookmarkEnd w:id="5"/>
    </w:p>
    <w:p>
      <w:pPr>
        <w:spacing w:after="0"/>
        <w:numPr>
          <w:ilvl w:val="0"/>
          <w:numId w:val="2"/>
        </w:numPr>
      </w:pPr>
      <w:r>
        <w:rPr/>
        <w:t xml:space="preserve">Alternative methods for separating PVC plastics</w:t>
      </w:r>
    </w:p>
    <w:p>
      <w:pPr>
        <w:spacing w:after="0"/>
        <w:numPr>
          <w:ilvl w:val="0"/>
          <w:numId w:val="2"/>
        </w:numPr>
      </w:pPr>
      <w:r>
        <w:rPr/>
        <w:t xml:space="preserve">Risks associated with flotation separation of PVC</w:t>
      </w:r>
    </w:p>
    <w:p>
      <w:pPr>
        <w:spacing w:after="0"/>
        <w:numPr>
          <w:ilvl w:val="0"/>
          <w:numId w:val="2"/>
        </w:numPr>
      </w:pPr>
      <w:r>
        <w:rPr/>
        <w:t xml:space="preserve">Source control of microplastics</w:t>
      </w:r>
    </w:p>
    <w:p>
      <w:pPr>
        <w:spacing w:after="0"/>
        <w:numPr>
          <w:ilvl w:val="0"/>
          <w:numId w:val="2"/>
        </w:numPr>
      </w:pPr>
      <w:r>
        <w:rPr/>
        <w:t xml:space="preserve">Selective hydrophilization of plasticizer-doping surfaces</w:t>
      </w:r>
    </w:p>
    <w:p>
      <w:pPr>
        <w:spacing w:after="0"/>
        <w:numPr>
          <w:ilvl w:val="0"/>
          <w:numId w:val="2"/>
        </w:numPr>
      </w:pPr>
      <w:r>
        <w:rPr/>
        <w:t xml:space="preserve">Accumulation and transport of hazardous metal ions</w:t>
      </w:r>
    </w:p>
    <w:p>
      <w:pPr>
        <w:numPr>
          <w:ilvl w:val="0"/>
          <w:numId w:val="2"/>
        </w:numPr>
      </w:pPr>
      <w:r>
        <w:rPr/>
        <w:t xml:space="preserve">Organic contaminants across trophic layers</w:t>
      </w:r>
    </w:p>
    <w:p>
      <w:pPr>
        <w:pStyle w:val="Heading1"/>
      </w:pPr>
      <w:bookmarkStart w:id="6" w:name="_Toc6"/>
      <w:r>
        <w:t>Report location:</w:t>
      </w:r>
      <w:bookmarkEnd w:id="6"/>
    </w:p>
    <w:p>
      <w:hyperlink r:id="rId8" w:history="1">
        <w:r>
          <w:rPr>
            <w:color w:val="2980b9"/>
            <w:u w:val="single"/>
          </w:rPr>
          <w:t xml:space="preserve">https://www.fullpicture.app/item/173539abbbea650c02dd644d25158a3e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320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438942102063X?via%3Dihub" TargetMode="External"/><Relationship Id="rId8" Type="http://schemas.openxmlformats.org/officeDocument/2006/relationships/hyperlink" Target="https://www.fullpicture.app/item/173539abbbea650c02dd644d25158a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2023-02-20T18:23:03+01:00</dcterms:created>
  <dcterms:modified xsi:type="dcterms:W3CDTF">2023-02-20T18:23:03+01:00</dcterms:modified>
</cp:coreProperties>
</file>

<file path=docProps/custom.xml><?xml version="1.0" encoding="utf-8"?>
<Properties xmlns="http://schemas.openxmlformats.org/officeDocument/2006/custom-properties" xmlns:vt="http://schemas.openxmlformats.org/officeDocument/2006/docPropsVTypes"/>
</file>