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properties of a bird-neck bionic rigid-flexible structure - ScienceDirect</w:t>
      </w:r>
      <w:br/>
      <w:hyperlink r:id="rId7" w:history="1">
        <w:r>
          <w:rPr>
            <w:color w:val="2980b9"/>
            <w:u w:val="single"/>
          </w:rPr>
          <w:t xml:space="preserve">https://www.sciencedirect.com/science/article/pii/S2667325822003053</w:t>
        </w:r>
      </w:hyperlink>
    </w:p>
    <w:p>
      <w:pPr>
        <w:pStyle w:val="Heading1"/>
      </w:pPr>
      <w:bookmarkStart w:id="2" w:name="_Toc2"/>
      <w:r>
        <w:t>Article summary:</w:t>
      </w:r>
      <w:bookmarkEnd w:id="2"/>
    </w:p>
    <w:p>
      <w:pPr>
        <w:jc w:val="both"/>
      </w:pPr>
      <w:r>
        <w:rPr/>
        <w:t xml:space="preserve">1. The skeletal and muscular systems of vertebrates are studied to understand the working principles and optimal design of variable bionic structures.</w:t>
      </w:r>
    </w:p>
    <w:p>
      <w:pPr>
        <w:jc w:val="both"/>
      </w:pPr>
      <w:r>
        <w:rPr/>
        <w:t xml:space="preserve">2. The bird neck structure is a multilevel rigid-flexible coupling structure with isomorphic rigid units, which can flexibly deform in space.</w:t>
      </w:r>
    </w:p>
    <w:p>
      <w:pPr>
        <w:jc w:val="both"/>
      </w:pPr>
      <w:r>
        <w:rPr/>
        <w:t xml:space="preserve">3. A novel bird-neck bionic structure is proposed with high spatial accessibility including torsion deformation, and an integral form-finding method for arbitrary force systems is presented.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“Mechanism properties of a bird-neck bionic rigid-flexible structure” provides an overview of the construction and behaviors of the musculoskeletal system in order to aid in understanding the working principles and optimal design of variable bionic structures. The article presents a novel bird-neck bionic structure with high spatial accessibility including torsion deformation, as well as an integral form-finding method for arbitrary force systems.</w:t>
      </w:r>
    </w:p>
    <w:p>
      <w:pPr>
        <w:jc w:val="both"/>
      </w:pPr>
      <w:r>
        <w:rPr/>
        <w:t xml:space="preserve">The article appears to be reliable and trustworthy overall, as it provides detailed information on the anatomy of a woodpecker's neck, its muscle groups, and their connections among different levels of skeletons. Furthermore, the article cites several relevant studies that support its claims, such as Zareei et al.'s [7] cascade architecture that was bio-inspired by the maniphalanx; Quinn et al.'s [18] bio-experiment for a whooper swan; Navigating airspace and controlling a flight path based on visual stabilization; tensegrity structures utilized to imitate a manipulator arm; control methods proposed for orientation accuracy; Monte Carlo method [32]; FEA modeling process [38], [39], [40]; vibration isolations [36], [37].</w:t>
      </w:r>
    </w:p>
    <w:p>
      <w:pPr>
        <w:jc w:val="both"/>
      </w:pPr>
      <w:r>
        <w:rPr/>
        <w:t xml:space="preserve">The only potential bias in this article may be that it does not present both sides equally when discussing possible applications for the proposed bionic structure. For example, while it mentions potential applications such as flying stabilization or bearing head weight, it does not discuss any potential risks associated with these applications or any other possible applications that could arise from this research. Additionally, there are some missing points of consideration when discussing the mechanical properties of the proposed bionic structure such as how much weight it can bear or how much torque it can withstand before breaking down. </w:t>
      </w:r>
    </w:p>
    <w:p>
      <w:pPr>
        <w:jc w:val="both"/>
      </w:pPr>
      <w:r>
        <w:rPr/>
        <w:t xml:space="preserve">In conclusion, this article appears to be reliable and trustworthy overall due to its detailed information on anatomy and muscle groups in birds' necks as well as its citations from relevant studies supporting</w:t>
      </w:r>
    </w:p>
    <w:p>
      <w:pPr>
        <w:pStyle w:val="Heading1"/>
      </w:pPr>
      <w:bookmarkStart w:id="5" w:name="_Toc5"/>
      <w:r>
        <w:t>Topics for further research:</w:t>
      </w:r>
      <w:bookmarkEnd w:id="5"/>
    </w:p>
    <w:p>
      <w:pPr>
        <w:spacing w:after="0"/>
        <w:numPr>
          <w:ilvl w:val="0"/>
          <w:numId w:val="2"/>
        </w:numPr>
      </w:pPr>
      <w:r>
        <w:rPr/>
        <w:t xml:space="preserve">Bird neck anatomy</w:t>
      </w:r>
    </w:p>
    <w:p>
      <w:pPr>
        <w:spacing w:after="0"/>
        <w:numPr>
          <w:ilvl w:val="0"/>
          <w:numId w:val="2"/>
        </w:numPr>
      </w:pPr>
      <w:r>
        <w:rPr/>
        <w:t xml:space="preserve">Musculoskeletal system</w:t>
      </w:r>
    </w:p>
    <w:p>
      <w:pPr>
        <w:spacing w:after="0"/>
        <w:numPr>
          <w:ilvl w:val="0"/>
          <w:numId w:val="2"/>
        </w:numPr>
      </w:pPr>
      <w:r>
        <w:rPr/>
        <w:t xml:space="preserve">Torsion deformation</w:t>
      </w:r>
    </w:p>
    <w:p>
      <w:pPr>
        <w:spacing w:after="0"/>
        <w:numPr>
          <w:ilvl w:val="0"/>
          <w:numId w:val="2"/>
        </w:numPr>
      </w:pPr>
      <w:r>
        <w:rPr/>
        <w:t xml:space="preserve">Variable bionic structures</w:t>
      </w:r>
    </w:p>
    <w:p>
      <w:pPr>
        <w:spacing w:after="0"/>
        <w:numPr>
          <w:ilvl w:val="0"/>
          <w:numId w:val="2"/>
        </w:numPr>
      </w:pPr>
      <w:r>
        <w:rPr/>
        <w:t xml:space="preserve">Visual stabilization</w:t>
      </w:r>
    </w:p>
    <w:p>
      <w:pPr>
        <w:numPr>
          <w:ilvl w:val="0"/>
          <w:numId w:val="2"/>
        </w:numPr>
      </w:pPr>
      <w:r>
        <w:rPr/>
        <w:t xml:space="preserve">Tensegrity structures</w:t>
      </w:r>
    </w:p>
    <w:p>
      <w:pPr>
        <w:pStyle w:val="Heading1"/>
      </w:pPr>
      <w:bookmarkStart w:id="6" w:name="_Toc6"/>
      <w:r>
        <w:t>Report location:</w:t>
      </w:r>
      <w:bookmarkEnd w:id="6"/>
    </w:p>
    <w:p>
      <w:hyperlink r:id="rId8" w:history="1">
        <w:r>
          <w:rPr>
            <w:color w:val="2980b9"/>
            <w:u w:val="single"/>
          </w:rPr>
          <w:t xml:space="preserve">https://www.fullpicture.app/item/1774ea7ed6be5c8a7701d39f7844fb0c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A1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7325822003053" TargetMode="External"/><Relationship Id="rId8" Type="http://schemas.openxmlformats.org/officeDocument/2006/relationships/hyperlink" Target="https://www.fullpicture.app/item/1774ea7ed6be5c8a7701d39f7844fb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2023-02-25T10:16:22+01:00</dcterms:created>
  <dcterms:modified xsi:type="dcterms:W3CDTF">2023-02-25T10:16:22+01:00</dcterms:modified>
</cp:coreProperties>
</file>

<file path=docProps/custom.xml><?xml version="1.0" encoding="utf-8"?>
<Properties xmlns="http://schemas.openxmlformats.org/officeDocument/2006/custom-properties" xmlns:vt="http://schemas.openxmlformats.org/officeDocument/2006/docPropsVTypes"/>
</file>