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on the antioxidant peptides from edible plant sources - ScienceDirect</w:t>
      </w:r>
      <w:br/>
      <w:hyperlink r:id="rId7" w:history="1">
        <w:r>
          <w:rPr>
            <w:color w:val="2980b9"/>
            <w:u w:val="single"/>
          </w:rPr>
          <w:t xml:space="preserve">https://www.sciencedirect.com/science/article/pii/S0924224420300364?via%3Dihub</w:t>
        </w:r>
      </w:hyperlink>
    </w:p>
    <w:p>
      <w:pPr>
        <w:pStyle w:val="Heading1"/>
      </w:pPr>
      <w:bookmarkStart w:id="2" w:name="_Toc2"/>
      <w:r>
        <w:t>Article summary:</w:t>
      </w:r>
      <w:bookmarkEnd w:id="2"/>
    </w:p>
    <w:p>
      <w:pPr>
        <w:jc w:val="both"/>
      </w:pPr>
      <w:r>
        <w:rPr/>
        <w:t xml:space="preserve">1. Plant-derived peptides have been identified from edible plant sources and by-products, and have been shown to upregulate antioxidant defenses in cells.</w:t>
      </w:r>
    </w:p>
    <w:p>
      <w:pPr>
        <w:jc w:val="both"/>
      </w:pPr>
      <w:r>
        <w:rPr/>
        <w:t xml:space="preserve">2. Studies have assessed the potency of antioxidant peptides using chemical assays, cellular models, and animal models.</w:t>
      </w:r>
    </w:p>
    <w:p>
      <w:pPr>
        <w:jc w:val="both"/>
      </w:pPr>
      <w:r>
        <w:rPr/>
        <w:t xml:space="preserve">3. The structure-activity relationship of plant-derived antioxidant peptides is not well understood, but some studies have connected peptide secondary structure to cellular antioxidant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“Advances on the Antioxidant Peptides from Edible Plant Sources” provides a comprehensive overview of recent research into the potential applications of food-derived antioxidant peptides as additives, nutraceuticals, and therapeutic agents. The article is written in an objective manner and presents both sides of the argument fairly. It does not appear to be biased towards any particular viewpoint or opinion, nor does it contain any promotional content or partiality. The article also acknowledges possible risks associated with the use of such peptides, noting that further research is needed to fully understand their safety profile. </w:t>
      </w:r>
    </w:p>
    <w:p>
      <w:pPr>
        <w:jc w:val="both"/>
      </w:pPr>
      <w:r>
        <w:rPr/>
        <w:t xml:space="preserve">The article is based on a thorough review of existing literature on the topic and provides evidence for its claims in the form of citations from peer-reviewed journals. However, there are some points that could be explored further in future research. For example, while the article discusses the structure-activity relationship between plant-derived antioxidant peptides and their cellular effects, it does not provide any evidence for this relationship or explore counterarguments to this claim. Additionally, while animal models are discussed as a means for assessing the potency of these peptides, there is no discussion about how these results may differ from those obtained using chemical assays or cellular models. </w:t>
      </w:r>
    </w:p>
    <w:p>
      <w:pPr>
        <w:jc w:val="both"/>
      </w:pPr>
      <w:r>
        <w:rPr/>
        <w:t xml:space="preserve">In conclusion, this article provides an informative overview of recent advances in research into plant-derived antioxidant peptides and their potential applications as additives and therapeutic agents. While it presents both sides of the argument fairly and provides evidence for its claims through citations from peer-reviewed journals, there are some points that could be explored further in future research.</w:t>
      </w:r>
    </w:p>
    <w:p>
      <w:pPr>
        <w:pStyle w:val="Heading1"/>
      </w:pPr>
      <w:bookmarkStart w:id="5" w:name="_Toc5"/>
      <w:r>
        <w:t>Topics for further research:</w:t>
      </w:r>
      <w:bookmarkEnd w:id="5"/>
    </w:p>
    <w:p>
      <w:pPr>
        <w:spacing w:after="0"/>
        <w:numPr>
          <w:ilvl w:val="0"/>
          <w:numId w:val="2"/>
        </w:numPr>
      </w:pPr>
      <w:r>
        <w:rPr/>
        <w:t xml:space="preserve">Plant-derived antioxidant peptides structure-activity relationship</w:t>
      </w:r>
    </w:p>
    <w:p>
      <w:pPr>
        <w:spacing w:after="0"/>
        <w:numPr>
          <w:ilvl w:val="0"/>
          <w:numId w:val="2"/>
        </w:numPr>
      </w:pPr>
      <w:r>
        <w:rPr/>
        <w:t xml:space="preserve">Plant-derived antioxidant peptides safety profile</w:t>
      </w:r>
    </w:p>
    <w:p>
      <w:pPr>
        <w:spacing w:after="0"/>
        <w:numPr>
          <w:ilvl w:val="0"/>
          <w:numId w:val="2"/>
        </w:numPr>
      </w:pPr>
      <w:r>
        <w:rPr/>
        <w:t xml:space="preserve">Plant-derived antioxidant peptides therapeutic potential</w:t>
      </w:r>
    </w:p>
    <w:p>
      <w:pPr>
        <w:spacing w:after="0"/>
        <w:numPr>
          <w:ilvl w:val="0"/>
          <w:numId w:val="2"/>
        </w:numPr>
      </w:pPr>
      <w:r>
        <w:rPr/>
        <w:t xml:space="preserve">Plant-derived antioxidant peptides chemical assays</w:t>
      </w:r>
    </w:p>
    <w:p>
      <w:pPr>
        <w:spacing w:after="0"/>
        <w:numPr>
          <w:ilvl w:val="0"/>
          <w:numId w:val="2"/>
        </w:numPr>
      </w:pPr>
      <w:r>
        <w:rPr/>
        <w:t xml:space="preserve">Plant-derived antioxidant peptides cellular models</w:t>
      </w:r>
    </w:p>
    <w:p>
      <w:pPr>
        <w:numPr>
          <w:ilvl w:val="0"/>
          <w:numId w:val="2"/>
        </w:numPr>
      </w:pPr>
      <w:r>
        <w:rPr/>
        <w:t xml:space="preserve">Plant-derived antioxidant peptides nutraceuticals</w:t>
      </w:r>
    </w:p>
    <w:p>
      <w:pPr>
        <w:pStyle w:val="Heading1"/>
      </w:pPr>
      <w:bookmarkStart w:id="6" w:name="_Toc6"/>
      <w:r>
        <w:t>Report location:</w:t>
      </w:r>
      <w:bookmarkEnd w:id="6"/>
    </w:p>
    <w:p>
      <w:hyperlink r:id="rId8" w:history="1">
        <w:r>
          <w:rPr>
            <w:color w:val="2980b9"/>
            <w:u w:val="single"/>
          </w:rPr>
          <w:t xml:space="preserve">https://www.fullpicture.app/item/17993dc4724c758e6defc41bd4ecc312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AD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24420300364?via%3Dihub" TargetMode="External"/><Relationship Id="rId8" Type="http://schemas.openxmlformats.org/officeDocument/2006/relationships/hyperlink" Target="https://www.fullpicture.app/item/17993dc4724c758e6defc41bd4ecc3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2023-02-27T08:26:44+01:00</dcterms:created>
  <dcterms:modified xsi:type="dcterms:W3CDTF">2023-02-27T08:26:44+01:00</dcterms:modified>
</cp:coreProperties>
</file>

<file path=docProps/custom.xml><?xml version="1.0" encoding="utf-8"?>
<Properties xmlns="http://schemas.openxmlformats.org/officeDocument/2006/custom-properties" xmlns:vt="http://schemas.openxmlformats.org/officeDocument/2006/docPropsVTypes"/>
</file>