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Turmoil Threatens Financial Stability Peru Long Took for Granted</w:t>
      </w:r>
      <w:br/>
      <w:hyperlink r:id="rId7" w:history="1">
        <w:r>
          <w:rPr>
            <w:color w:val="2980b9"/>
            <w:u w:val="single"/>
          </w:rPr>
          <w:t xml:space="preserve">https://www.voanews.com/a/turmoil-threatens-financial-stability-peru-long-took-for-granted/6948714.html?utm_source=pocket_reader</w:t>
        </w:r>
      </w:hyperlink>
    </w:p>
    <w:p>
      <w:pPr>
        <w:pStyle w:val="Heading1"/>
      </w:pPr>
      <w:bookmarkStart w:id="2" w:name="_Toc2"/>
      <w:r>
        <w:t>Article summary:</w:t>
      </w:r>
      <w:bookmarkEnd w:id="2"/>
    </w:p>
    <w:p>
      <w:pPr>
        <w:jc w:val="both"/>
      </w:pPr>
      <w:r>
        <w:rPr/>
        <w:t xml:space="preserve">1. Marco Gonzales and Nathalie Zulauf, a couple from Peru, are struggling to keep their travel business afloat due to the political turmoil in the country.</w:t>
      </w:r>
    </w:p>
    <w:p>
      <w:pPr>
        <w:jc w:val="both"/>
      </w:pPr>
      <w:r>
        <w:rPr/>
        <w:t xml:space="preserve">2. Political unrest has been a part of Peru for many years, but it has not interfered with its free-market economy until now.</w:t>
      </w:r>
    </w:p>
    <w:p>
      <w:pPr>
        <w:jc w:val="both"/>
      </w:pPr>
      <w:r>
        <w:rPr/>
        <w:t xml:space="preserve">3. The current crisis is caused by President Pedro Castillo's impeachment and arrest, which has led to protests demanding his resignation and economic fallout such as decreased tourism and mining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“Turmoil Threatens Financial Stability Peru Long Took for Granted” provides an overview of the current political situation in Peru and its effects on the economy. The article is written from a journalistic perspective, providing facts about the situation as well as personal stories from people affected by it. The article does not appear to be biased or one-sided; it presents both sides of the story fairly and objectively. It also includes quotes from experts such as Harvard University political scientist Steven Levitsky, which adds credibility to the article. </w:t>
      </w:r>
    </w:p>
    <w:p>
      <w:pPr>
        <w:jc w:val="both"/>
      </w:pPr>
      <w:r>
        <w:rPr/>
        <w:t xml:space="preserve">However, there are some points that could have been explored further in order to provide a more comprehensive understanding of the situation in Peru. For example, while the article mentions that poverty had fallen by half since 2000 due to economic growth, it does not provide any evidence or statistics to back up this claim. Additionally, while it mentions that protesters are demanding an overhaul of the constitution adopted during Alberto Fujimori's 1990-2000 authoritarian rule, it does not explain why they are making this demand or what changes they would like to see made. </w:t>
      </w:r>
    </w:p>
    <w:p>
      <w:pPr>
        <w:jc w:val="both"/>
      </w:pPr>
      <w:r>
        <w:rPr/>
        <w:t xml:space="preserve">In conclusion, overall this article provides an informative overview of the current political situation in Peru and its effects on the economy without appearing biased or one-sided. However, there are some points that could have been explored further in order to provide a more comprehensive understanding of the situation in Peru.</w:t>
      </w:r>
    </w:p>
    <w:p>
      <w:pPr>
        <w:pStyle w:val="Heading1"/>
      </w:pPr>
      <w:bookmarkStart w:id="5" w:name="_Toc5"/>
      <w:r>
        <w:t>Topics for further research:</w:t>
      </w:r>
      <w:bookmarkEnd w:id="5"/>
    </w:p>
    <w:p>
      <w:pPr>
        <w:spacing w:after="0"/>
        <w:numPr>
          <w:ilvl w:val="0"/>
          <w:numId w:val="2"/>
        </w:numPr>
      </w:pPr>
      <w:r>
        <w:rPr/>
        <w:t xml:space="preserve">Peru economic growth statistics</w:t>
      </w:r>
    </w:p>
    <w:p>
      <w:pPr>
        <w:spacing w:after="0"/>
        <w:numPr>
          <w:ilvl w:val="0"/>
          <w:numId w:val="2"/>
        </w:numPr>
      </w:pPr>
      <w:r>
        <w:rPr/>
        <w:t xml:space="preserve">Peru poverty reduction</w:t>
      </w:r>
    </w:p>
    <w:p>
      <w:pPr>
        <w:spacing w:after="0"/>
        <w:numPr>
          <w:ilvl w:val="0"/>
          <w:numId w:val="2"/>
        </w:numPr>
      </w:pPr>
      <w:r>
        <w:rPr/>
        <w:t xml:space="preserve">Peru constitutional reform</w:t>
      </w:r>
    </w:p>
    <w:p>
      <w:pPr>
        <w:spacing w:after="0"/>
        <w:numPr>
          <w:ilvl w:val="0"/>
          <w:numId w:val="2"/>
        </w:numPr>
      </w:pPr>
      <w:r>
        <w:rPr/>
        <w:t xml:space="preserve">Alberto Fujimori authoritarian rule</w:t>
      </w:r>
    </w:p>
    <w:p>
      <w:pPr>
        <w:spacing w:after="0"/>
        <w:numPr>
          <w:ilvl w:val="0"/>
          <w:numId w:val="2"/>
        </w:numPr>
      </w:pPr>
      <w:r>
        <w:rPr/>
        <w:t xml:space="preserve">Peru protests</w:t>
      </w:r>
    </w:p>
    <w:p>
      <w:pPr>
        <w:numPr>
          <w:ilvl w:val="0"/>
          <w:numId w:val="2"/>
        </w:numPr>
      </w:pPr>
      <w:r>
        <w:rPr/>
        <w:t xml:space="preserve">Steven Levitsky political analysis</w:t>
      </w:r>
    </w:p>
    <w:p>
      <w:pPr>
        <w:pStyle w:val="Heading1"/>
      </w:pPr>
      <w:bookmarkStart w:id="6" w:name="_Toc6"/>
      <w:r>
        <w:t>Report location:</w:t>
      </w:r>
      <w:bookmarkEnd w:id="6"/>
    </w:p>
    <w:p>
      <w:hyperlink r:id="rId8" w:history="1">
        <w:r>
          <w:rPr>
            <w:color w:val="2980b9"/>
            <w:u w:val="single"/>
          </w:rPr>
          <w:t xml:space="preserve">https://www.fullpicture.app/item/17c0a19a58f736b95b04f49874b0a40a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D2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anews.com/a/turmoil-threatens-financial-stability-peru-long-took-for-granted/6948714.html?utm_source=pocket_reader" TargetMode="External"/><Relationship Id="rId8" Type="http://schemas.openxmlformats.org/officeDocument/2006/relationships/hyperlink" Target="https://www.fullpicture.app/item/17c0a19a58f736b95b04f49874b0a4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2023-02-22T17:45:55+01:00</dcterms:created>
  <dcterms:modified xsi:type="dcterms:W3CDTF">2023-02-22T17:45:55+01:00</dcterms:modified>
</cp:coreProperties>
</file>

<file path=docProps/custom.xml><?xml version="1.0" encoding="utf-8"?>
<Properties xmlns="http://schemas.openxmlformats.org/officeDocument/2006/custom-properties" xmlns:vt="http://schemas.openxmlformats.org/officeDocument/2006/docPropsVTypes"/>
</file>