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10 Best AI Tools for Affiliate Marketing (November 2023) - Unite.AI</w:t>
      </w:r>
      <w:br/>
      <w:hyperlink r:id="rId7" w:history="1">
        <w:r>
          <w:rPr>
            <w:color w:val="2980b9"/>
            <w:u w:val="single"/>
          </w:rPr>
          <w:t xml:space="preserve">https://www.unite.ai/ai-affiliate-marketing/</w:t>
        </w:r>
      </w:hyperlink>
    </w:p>
    <w:p>
      <w:pPr>
        <w:pStyle w:val="Heading1"/>
      </w:pPr>
      <w:bookmarkStart w:id="2" w:name="_Toc2"/>
      <w:r>
        <w:t>Article summary:</w:t>
      </w:r>
      <w:bookmarkEnd w:id="2"/>
    </w:p>
    <w:p>
      <w:pPr>
        <w:jc w:val="both"/>
      </w:pPr>
      <w:r>
        <w:rPr/>
        <w:t xml:space="preserve">1. AI tools are revolutionizing affiliate marketing by providing innovative and efficient solutions for content creation and audience engagement.</w:t>
      </w:r>
    </w:p>
    <w:p>
      <w:pPr>
        <w:jc w:val="both"/>
      </w:pPr>
      <w:r>
        <w:rPr/>
        <w:t xml:space="preserve">2. The top AI tools for affiliate marketing include Jasper, Gizzmo, Synthesia, Murf, Surfer SEO, Flick, Content Studio, SEM Rush, Stats Drone, and Pictory.</w:t>
      </w:r>
    </w:p>
    <w:p>
      <w:pPr>
        <w:jc w:val="both"/>
      </w:pPr>
      <w:r>
        <w:rPr/>
        <w:t xml:space="preserve">3. These tools offer features such as AI writing assistance, content generation for Amazon products, AI video generation with avatars, text-to-speech conversion, SEO content generation, social media content creation, and video editing capabilities.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"10 Best AI Tools for Affiliate Marketing (November 2023)" provides a list of AI tools that can be used by affiliate marketers to enhance their campaigns. While the article offers some useful information about each tool, there are several areas where it lacks critical analysis and presents biased or unsupported claims.</w:t>
      </w:r>
    </w:p>
    <w:p>
      <w:pPr>
        <w:jc w:val="both"/>
      </w:pPr>
      <w:r>
        <w:rPr/>
        <w:t xml:space="preserve"/>
      </w:r>
    </w:p>
    <w:p>
      <w:pPr>
        <w:jc w:val="both"/>
      </w:pPr>
      <w:r>
        <w:rPr/>
        <w:t xml:space="preserve">Firstly, the article fails to provide any evidence or data to support its claim that these AI tools are the "best" for affiliate marketing. It simply states that these tools are "set to supercharge your affiliate marketing campaigns" without providing any concrete examples or case studies to back up this assertion. This lack of evidence undermines the credibility of the article and leaves readers questioning the validity of its claims.</w:t>
      </w:r>
    </w:p>
    <w:p>
      <w:pPr>
        <w:jc w:val="both"/>
      </w:pPr>
      <w:r>
        <w:rPr/>
        <w:t xml:space="preserve"/>
      </w:r>
    </w:p>
    <w:p>
      <w:pPr>
        <w:jc w:val="both"/>
      </w:pPr>
      <w:r>
        <w:rPr/>
        <w:t xml:space="preserve">Additionally, the article does not explore any potential risks or drawbacks associated with using these AI tools. It presents them as universally beneficial without acknowledging any potential limitations or negative consequences. This one-sided reporting gives a skewed perspective and fails to provide readers with a balanced view of the topic.</w:t>
      </w:r>
    </w:p>
    <w:p>
      <w:pPr>
        <w:jc w:val="both"/>
      </w:pPr>
      <w:r>
        <w:rPr/>
        <w:t xml:space="preserve"/>
      </w:r>
    </w:p>
    <w:p>
      <w:pPr>
        <w:jc w:val="both"/>
      </w:pPr>
      <w:r>
        <w:rPr/>
        <w:t xml:space="preserve">Furthermore, the article appears to have a promotional tone, as it repeatedly directs readers to visit specific websites or read reviews of certain tools. This suggests that there may be a financial incentive behind promoting these particular AI tools, which raises questions about the objectivity and impartiality of the article.</w:t>
      </w:r>
    </w:p>
    <w:p>
      <w:pPr>
        <w:jc w:val="both"/>
      </w:pPr>
      <w:r>
        <w:rPr/>
        <w:t xml:space="preserve"/>
      </w:r>
    </w:p>
    <w:p>
      <w:pPr>
        <w:jc w:val="both"/>
      </w:pPr>
      <w:r>
        <w:rPr/>
        <w:t xml:space="preserve">Another issue with the article is its lack of consideration for alternative viewpoints or counterarguments. It presents these AI tools as if they are the only options available and does not acknowledge that there may be other tools or strategies that could be equally effective for affiliate marketers. By failing to explore alternative perspectives, the article limits its scope and potentially misleads readers into thinking that these AI tools are the only viable option.</w:t>
      </w:r>
    </w:p>
    <w:p>
      <w:pPr>
        <w:jc w:val="both"/>
      </w:pPr>
      <w:r>
        <w:rPr/>
        <w:t xml:space="preserve"/>
      </w:r>
    </w:p>
    <w:p>
      <w:pPr>
        <w:jc w:val="both"/>
      </w:pPr>
      <w:r>
        <w:rPr/>
        <w:t xml:space="preserve">Overall, while this article provides an overview of various AI tools for affiliate marketing, it lacks critical analysis and presents biased and unsupported claims. Readers should approach this information with caution and seek additional sources to gain a more comprehensive understanding of the topic.</w:t>
      </w:r>
    </w:p>
    <w:p>
      <w:pPr>
        <w:pStyle w:val="Heading1"/>
      </w:pPr>
      <w:bookmarkStart w:id="5" w:name="_Toc5"/>
      <w:r>
        <w:t>Topics for further research:</w:t>
      </w:r>
      <w:bookmarkEnd w:id="5"/>
    </w:p>
    <w:p>
      <w:pPr>
        <w:spacing w:after="0"/>
        <w:numPr>
          <w:ilvl w:val="0"/>
          <w:numId w:val="2"/>
        </w:numPr>
      </w:pPr>
      <w:r>
        <w:rPr/>
        <w:t xml:space="preserve">Potential risks and drawbacks of using AI tools in affiliate marketing campaigns
</w:t>
      </w:r>
    </w:p>
    <w:p>
      <w:pPr>
        <w:spacing w:after="0"/>
        <w:numPr>
          <w:ilvl w:val="0"/>
          <w:numId w:val="2"/>
        </w:numPr>
      </w:pPr>
      <w:r>
        <w:rPr/>
        <w:t xml:space="preserve">Alternative AI tools for affiliate marketing
</w:t>
      </w:r>
    </w:p>
    <w:p>
      <w:pPr>
        <w:spacing w:after="0"/>
        <w:numPr>
          <w:ilvl w:val="0"/>
          <w:numId w:val="2"/>
        </w:numPr>
      </w:pPr>
      <w:r>
        <w:rPr/>
        <w:t xml:space="preserve">Comparison of different AI tools for affiliate marketing
</w:t>
      </w:r>
    </w:p>
    <w:p>
      <w:pPr>
        <w:spacing w:after="0"/>
        <w:numPr>
          <w:ilvl w:val="0"/>
          <w:numId w:val="2"/>
        </w:numPr>
      </w:pPr>
      <w:r>
        <w:rPr/>
        <w:t xml:space="preserve">Case studies on the effectiveness of AI tools in affiliate marketing
</w:t>
      </w:r>
    </w:p>
    <w:p>
      <w:pPr>
        <w:spacing w:after="0"/>
        <w:numPr>
          <w:ilvl w:val="0"/>
          <w:numId w:val="2"/>
        </w:numPr>
      </w:pPr>
      <w:r>
        <w:rPr/>
        <w:t xml:space="preserve">Limitations of AI tools in affiliate marketing campaigns
</w:t>
      </w:r>
    </w:p>
    <w:p>
      <w:pPr>
        <w:numPr>
          <w:ilvl w:val="0"/>
          <w:numId w:val="2"/>
        </w:numPr>
      </w:pPr>
      <w:r>
        <w:rPr/>
        <w:t xml:space="preserve">Best practices for integrating AI tools into affiliate marketing strategies</w:t>
      </w:r>
    </w:p>
    <w:p>
      <w:pPr>
        <w:pStyle w:val="Heading1"/>
      </w:pPr>
      <w:bookmarkStart w:id="6" w:name="_Toc6"/>
      <w:r>
        <w:t>Report location:</w:t>
      </w:r>
      <w:bookmarkEnd w:id="6"/>
    </w:p>
    <w:p>
      <w:hyperlink r:id="rId8" w:history="1">
        <w:r>
          <w:rPr>
            <w:color w:val="2980b9"/>
            <w:u w:val="single"/>
          </w:rPr>
          <w:t xml:space="preserve">https://www.fullpicture.app/item/17ccabe5b58cd3cbf0c77c5993829928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311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nite.ai/ai-affiliate-marketing/" TargetMode="External"/><Relationship Id="rId8" Type="http://schemas.openxmlformats.org/officeDocument/2006/relationships/hyperlink" Target="https://www.fullpicture.app/item/17ccabe5b58cd3cbf0c77c59938299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2023-11-18T15:53:31+01:00</dcterms:created>
  <dcterms:modified xsi:type="dcterms:W3CDTF">2023-11-18T15:53:31+01:00</dcterms:modified>
</cp:coreProperties>
</file>

<file path=docProps/custom.xml><?xml version="1.0" encoding="utf-8"?>
<Properties xmlns="http://schemas.openxmlformats.org/officeDocument/2006/custom-properties" xmlns:vt="http://schemas.openxmlformats.org/officeDocument/2006/docPropsVTypes"/>
</file>