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Find Your Purpose in Life</w:t>
      </w:r>
      <w:br/>
      <w:hyperlink r:id="rId7" w:history="1">
        <w:r>
          <w:rPr>
            <w:color w:val="2980b9"/>
            <w:u w:val="single"/>
          </w:rPr>
          <w:t xml:space="preserve">https://greatergood.berkeley.edu/article/item/how_to_find_your_purpose_in_life</w:t>
        </w:r>
      </w:hyperlink>
    </w:p>
    <w:p>
      <w:pPr>
        <w:pStyle w:val="Heading1"/>
      </w:pPr>
      <w:bookmarkStart w:id="2" w:name="_Toc2"/>
      <w:r>
        <w:t>Article summary:</w:t>
      </w:r>
      <w:bookmarkEnd w:id="2"/>
    </w:p>
    <w:p>
      <w:pPr>
        <w:jc w:val="both"/>
      </w:pPr>
      <w:r>
        <w:rPr/>
        <w:t xml:space="preserve">1. A sense of purpose is linked to better physical and mental health, and it helps individuals and the species to survive.</w:t>
      </w:r>
    </w:p>
    <w:p>
      <w:pPr>
        <w:jc w:val="both"/>
      </w:pPr>
      <w:r>
        <w:rPr/>
        <w:t xml:space="preserve">2. Ways to find your purpose in life include reading, turning hurts into healing for others, cultivating awe, gratitude, and altruism, listening to what other people appreciate about you, finding and building community, and telling your story.</w:t>
      </w:r>
    </w:p>
    <w:p>
      <w:pPr>
        <w:jc w:val="both"/>
      </w:pPr>
      <w:r>
        <w:rPr/>
        <w:t xml:space="preserve">3. Purpose can grow from our connection to others, which is why a crisis of purpose is often a symptom of isolation. Once you find your path, you’ll almost certainly find others traveling along with you—a community.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to Find Your Purpose in Life” provides readers with six ways to overcome isolation and discover their purpose in life. The author argues that purpose is not just an individual pursuit but grows from our connection to others. The article draws on research studies and personal stories to support its claims.</w:t>
      </w:r>
    </w:p>
    <w:p>
      <w:pPr>
        <w:jc w:val="both"/>
      </w:pPr>
      <w:r>
        <w:rPr/>
        <w:t xml:space="preserve"/>
      </w:r>
    </w:p>
    <w:p>
      <w:pPr>
        <w:jc w:val="both"/>
      </w:pPr>
      <w:r>
        <w:rPr/>
        <w:t xml:space="preserve">One potential bias in the article is the emphasis on positive emotions and behaviors, such as gratitude, altruism, and awe, as necessary for finding purpose. While these emotions and behaviors may be helpful, they are not the only factors that contribute to a sense of purpose. The article could have explored other factors, such as personal values or interests.</w:t>
      </w:r>
    </w:p>
    <w:p>
      <w:pPr>
        <w:jc w:val="both"/>
      </w:pPr>
      <w:r>
        <w:rPr/>
        <w:t xml:space="preserve"/>
      </w:r>
    </w:p>
    <w:p>
      <w:pPr>
        <w:jc w:val="both"/>
      </w:pPr>
      <w:r>
        <w:rPr/>
        <w:t xml:space="preserve">The article also presents a one-sided view of suffering as a source of purpose. While some people may find purpose through their own or others’ suffering, others may find it through joy or creativity. Additionally, the article does not explore potential risks associated with finding purpose through suffering, such as burnout or compassion fatigue.</w:t>
      </w:r>
    </w:p>
    <w:p>
      <w:pPr>
        <w:jc w:val="both"/>
      </w:pPr>
      <w:r>
        <w:rPr/>
        <w:t xml:space="preserve"/>
      </w:r>
    </w:p>
    <w:p>
      <w:pPr>
        <w:jc w:val="both"/>
      </w:pPr>
      <w:r>
        <w:rPr/>
        <w:t xml:space="preserve">The author makes unsupported claims about the evolutionary origins of purpose without providing evidence to support them. While it is possible that purpose has evolved in humans to help us accomplish big things together, more research would be needed to confirm this hypothesis.</w:t>
      </w:r>
    </w:p>
    <w:p>
      <w:pPr>
        <w:jc w:val="both"/>
      </w:pPr>
      <w:r>
        <w:rPr/>
        <w:t xml:space="preserve"/>
      </w:r>
    </w:p>
    <w:p>
      <w:pPr>
        <w:jc w:val="both"/>
      </w:pPr>
      <w:r>
        <w:rPr/>
        <w:t xml:space="preserve">The article could have included counterarguments or alternative perspectives on finding purpose. For example, some people may argue that there is no inherent meaning or purpose in life and that individuals must create their own meaning.</w:t>
      </w:r>
    </w:p>
    <w:p>
      <w:pPr>
        <w:jc w:val="both"/>
      </w:pPr>
      <w:r>
        <w:rPr/>
        <w:t xml:space="preserve"/>
      </w:r>
    </w:p>
    <w:p>
      <w:pPr>
        <w:jc w:val="both"/>
      </w:pPr>
      <w:r>
        <w:rPr/>
        <w:t xml:space="preserve">Overall, while the article provides useful tips for finding purpose in life, it could benefit from a more balanced perspective that acknowledges different sources of purpose and potential risks associated with them.</w:t>
      </w:r>
    </w:p>
    <w:p>
      <w:pPr>
        <w:pStyle w:val="Heading1"/>
      </w:pPr>
      <w:bookmarkStart w:id="5" w:name="_Toc5"/>
      <w:r>
        <w:t>Topics for further research:</w:t>
      </w:r>
      <w:bookmarkEnd w:id="5"/>
    </w:p>
    <w:p>
      <w:pPr>
        <w:spacing w:after="0"/>
        <w:numPr>
          <w:ilvl w:val="0"/>
          <w:numId w:val="2"/>
        </w:numPr>
      </w:pPr>
      <w:r>
        <w:rPr/>
        <w:t xml:space="preserve">Alternative perspectives on finding purpose in life
</w:t>
      </w:r>
    </w:p>
    <w:p>
      <w:pPr>
        <w:spacing w:after="0"/>
        <w:numPr>
          <w:ilvl w:val="0"/>
          <w:numId w:val="2"/>
        </w:numPr>
      </w:pPr>
      <w:r>
        <w:rPr/>
        <w:t xml:space="preserve">Factors contributing to a sense of purpose beyond positive emotions and behaviors
</w:t>
      </w:r>
    </w:p>
    <w:p>
      <w:pPr>
        <w:spacing w:after="0"/>
        <w:numPr>
          <w:ilvl w:val="0"/>
          <w:numId w:val="2"/>
        </w:numPr>
      </w:pPr>
      <w:r>
        <w:rPr/>
        <w:t xml:space="preserve">Risks associated with finding purpose through suffering
</w:t>
      </w:r>
    </w:p>
    <w:p>
      <w:pPr>
        <w:spacing w:after="0"/>
        <w:numPr>
          <w:ilvl w:val="0"/>
          <w:numId w:val="2"/>
        </w:numPr>
      </w:pPr>
      <w:r>
        <w:rPr/>
        <w:t xml:space="preserve">Critiques of the evolutionary origins of purpose
</w:t>
      </w:r>
    </w:p>
    <w:p>
      <w:pPr>
        <w:spacing w:after="0"/>
        <w:numPr>
          <w:ilvl w:val="0"/>
          <w:numId w:val="2"/>
        </w:numPr>
      </w:pPr>
      <w:r>
        <w:rPr/>
        <w:t xml:space="preserve">Different sources of purpose beyond connection to others
</w:t>
      </w:r>
    </w:p>
    <w:p>
      <w:pPr>
        <w:numPr>
          <w:ilvl w:val="0"/>
          <w:numId w:val="2"/>
        </w:numPr>
      </w:pPr>
      <w:r>
        <w:rPr/>
        <w:t xml:space="preserve">Philosophical debates on the existence of inherent meaning or purpose in life</w:t>
      </w:r>
    </w:p>
    <w:p>
      <w:pPr>
        <w:pStyle w:val="Heading1"/>
      </w:pPr>
      <w:bookmarkStart w:id="6" w:name="_Toc6"/>
      <w:r>
        <w:t>Report location:</w:t>
      </w:r>
      <w:bookmarkEnd w:id="6"/>
    </w:p>
    <w:p>
      <w:hyperlink r:id="rId8" w:history="1">
        <w:r>
          <w:rPr>
            <w:color w:val="2980b9"/>
            <w:u w:val="single"/>
          </w:rPr>
          <w:t xml:space="preserve">https://www.fullpicture.app/item/17e16f8db27054e8dae395b7711bb97f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84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atergood.berkeley.edu/article/item/how_to_find_your_purpose_in_life" TargetMode="External"/><Relationship Id="rId8" Type="http://schemas.openxmlformats.org/officeDocument/2006/relationships/hyperlink" Target="https://www.fullpicture.app/item/17e16f8db27054e8dae395b7711bb9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2023-12-07T10:54:56+01:00</dcterms:created>
  <dcterms:modified xsi:type="dcterms:W3CDTF">2023-12-07T10:54:56+01:00</dcterms:modified>
</cp:coreProperties>
</file>

<file path=docProps/custom.xml><?xml version="1.0" encoding="utf-8"?>
<Properties xmlns="http://schemas.openxmlformats.org/officeDocument/2006/custom-properties" xmlns:vt="http://schemas.openxmlformats.org/officeDocument/2006/docPropsVTypes"/>
</file>