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WARMINGTON: Yet another innocent person shot by gunman on bail</w:t>
      </w:r>
      <w:br/>
      <w:hyperlink r:id="rId7" w:history="1">
        <w:r>
          <w:rPr>
            <w:color w:val="2980b9"/>
            <w:u w:val="single"/>
          </w:rPr>
          <w:t xml:space="preserve">https://torontosun.com/news/local-news/warmington-yet-another-innocent-person-shot-by-gunman-on-bail</w:t>
        </w:r>
      </w:hyperlink>
    </w:p>
    <w:p>
      <w:pPr>
        <w:pStyle w:val="Heading1"/>
      </w:pPr>
      <w:bookmarkStart w:id="2" w:name="_Toc2"/>
      <w:r>
        <w:t>Article summary:</w:t>
      </w:r>
      <w:bookmarkEnd w:id="2"/>
    </w:p>
    <w:p>
      <w:pPr>
        <w:jc w:val="both"/>
      </w:pPr>
      <w:r>
        <w:rPr/>
        <w:t xml:space="preserve">1. A shopkeeper was shot in London, and his female co-worker was hit with a blunt object. Both victims are in critical condition.</w:t>
      </w:r>
    </w:p>
    <w:p>
      <w:pPr>
        <w:jc w:val="both"/>
      </w:pPr>
      <w:r>
        <w:rPr/>
        <w:t xml:space="preserve">2. One of the four suspects charged in the shooting was on bail for gun charges, which is not uncommon in Ontario.</w:t>
      </w:r>
    </w:p>
    <w:p>
      <w:pPr>
        <w:jc w:val="both"/>
      </w:pPr>
      <w:r>
        <w:rPr/>
        <w:t xml:space="preserve">3. Changes to the criminal justice system are needed to protect people from violence involving firearms, such as no bail for those charged with gun allegations.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accurate information about the incident that occurred in London and the suspects involved. The article also provides insight into the current state of criminal justice system in Ontario, noting that it is not uncommon for suspects charged with gun crimes to be on bail. The article does an effective job of highlighting the need for changes to the criminal justice system to protect people from violence involving firearms, such as no bail for those charged with gun allegations. </w:t>
      </w:r>
    </w:p>
    <w:p>
      <w:pPr>
        <w:jc w:val="both"/>
      </w:pPr>
      <w:r>
        <w:rPr/>
        <w:t xml:space="preserve">However, there are some potential biases present in the article that should be noted. For example, while it does provide some background information on one of the suspects who was on bail for gun charges prior to this incident, it fails to provide any background information on any of the other three suspects or their previous criminal records (if any). Additionally, while it does mention possible changes that could be made to protect people from violence involving firearms, it fails to explore any counterarguments or potential risks associated with these changes. Furthermore, while it does mention Const. Greg Pierzchala who was allegedly shot by a man who had skipped bail on gun charges, it fails to provide any further details about this incident or how it relates to this particular case in London. </w:t>
      </w:r>
    </w:p>
    <w:p>
      <w:pPr>
        <w:jc w:val="both"/>
      </w:pPr>
      <w:r>
        <w:rPr/>
        <w:t xml:space="preserve">In conclusion, while this article is generally reliable and trustworthy overall,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Gun crime bail reform </w:t>
      </w:r>
    </w:p>
    <w:p>
      <w:pPr>
        <w:spacing w:after="0"/>
        <w:numPr>
          <w:ilvl w:val="0"/>
          <w:numId w:val="2"/>
        </w:numPr>
      </w:pPr>
      <w:r>
        <w:rPr/>
        <w:t xml:space="preserve">Criminal justice system Ontario </w:t>
      </w:r>
    </w:p>
    <w:p>
      <w:pPr>
        <w:spacing w:after="0"/>
        <w:numPr>
          <w:ilvl w:val="0"/>
          <w:numId w:val="2"/>
        </w:numPr>
      </w:pPr>
      <w:r>
        <w:rPr/>
        <w:t xml:space="preserve">Firearms violence prevention </w:t>
      </w:r>
    </w:p>
    <w:p>
      <w:pPr>
        <w:spacing w:after="0"/>
        <w:numPr>
          <w:ilvl w:val="0"/>
          <w:numId w:val="2"/>
        </w:numPr>
      </w:pPr>
      <w:r>
        <w:rPr/>
        <w:t xml:space="preserve">Const. Greg Pierzchala shooting </w:t>
      </w:r>
    </w:p>
    <w:p>
      <w:pPr>
        <w:spacing w:after="0"/>
        <w:numPr>
          <w:ilvl w:val="0"/>
          <w:numId w:val="2"/>
        </w:numPr>
      </w:pPr>
      <w:r>
        <w:rPr/>
        <w:t xml:space="preserve">Counterarguments gun crime bail reform </w:t>
      </w:r>
    </w:p>
    <w:p>
      <w:pPr>
        <w:numPr>
          <w:ilvl w:val="0"/>
          <w:numId w:val="2"/>
        </w:numPr>
      </w:pPr>
      <w:r>
        <w:rPr/>
        <w:t xml:space="preserve">Risks associated with gun crime bail reform</w:t>
      </w:r>
    </w:p>
    <w:p>
      <w:pPr>
        <w:pStyle w:val="Heading1"/>
      </w:pPr>
      <w:bookmarkStart w:id="6" w:name="_Toc6"/>
      <w:r>
        <w:t>Report location:</w:t>
      </w:r>
      <w:bookmarkEnd w:id="6"/>
    </w:p>
    <w:p>
      <w:hyperlink r:id="rId8" w:history="1">
        <w:r>
          <w:rPr>
            <w:color w:val="2980b9"/>
            <w:u w:val="single"/>
          </w:rPr>
          <w:t xml:space="preserve">https://www.fullpicture.app/item/182a8ba88349ea26a165bab7e1626713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5AF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rontosun.com/news/local-news/warmington-yet-another-innocent-person-shot-by-gunman-on-bail" TargetMode="External"/><Relationship Id="rId8" Type="http://schemas.openxmlformats.org/officeDocument/2006/relationships/hyperlink" Target="https://www.fullpicture.app/item/182a8ba88349ea26a165bab7e16267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2023-02-21T21:16:15+01:00</dcterms:created>
  <dcterms:modified xsi:type="dcterms:W3CDTF">2023-02-21T21:16:15+01:00</dcterms:modified>
</cp:coreProperties>
</file>

<file path=docProps/custom.xml><?xml version="1.0" encoding="utf-8"?>
<Properties xmlns="http://schemas.openxmlformats.org/officeDocument/2006/custom-properties" xmlns:vt="http://schemas.openxmlformats.org/officeDocument/2006/docPropsVTypes"/>
</file>