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Full-bridge MMC DC fault ride-through and STATCOM operation in multi-terminal HVDC grids - Bulletin of the Polish Academy of Sciences: Technical Sciences - PAS Journals</w:t>
      </w:r>
      <w:br/>
      <w:hyperlink r:id="rId7" w:history="1">
        <w:r>
          <w:rPr>
            <w:color w:val="2980b9"/>
            <w:u w:val="single"/>
          </w:rPr>
          <w:t xml:space="preserve">https://journals.pan.pl/dlibra/publication/121392/edition/105778/content</w:t>
        </w:r>
      </w:hyperlink>
    </w:p>
    <w:p>
      <w:pPr>
        <w:pStyle w:val="Heading1"/>
      </w:pPr>
      <w:bookmarkStart w:id="2" w:name="_Toc2"/>
      <w:r>
        <w:t>Article summary:</w:t>
      </w:r>
      <w:bookmarkEnd w:id="2"/>
    </w:p>
    <w:p>
      <w:pPr>
        <w:jc w:val="both"/>
      </w:pPr>
      <w:r>
        <w:rPr/>
        <w:t xml:space="preserve">1. This article examines the operation of full-bridge MMC DC fault ride-through and STATCOM in multi-terminal HVDC grids.</w:t>
      </w:r>
    </w:p>
    <w:p>
      <w:pPr>
        <w:jc w:val="both"/>
      </w:pPr>
      <w:r>
        <w:rPr/>
        <w:t xml:space="preserve">2. The authors analyze the impact of different operating conditions on the performance of these systems.</w:t>
      </w:r>
    </w:p>
    <w:p>
      <w:pPr>
        <w:jc w:val="both"/>
      </w:pPr>
      <w:r>
        <w:rPr/>
        <w:t xml:space="preserve">3. The results show that both systems can provide reliable operation in multi-terminal HVDC grids under various operating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four authors who are experts in their respective fields, which adds to its trustworthiness and reliability. The article is well researched and provides a detailed analysis of the operation of full-bridge MMC DC fault ride-through and STATCOM in multi-terminal HVDC grids, as well as an examination of the impact of different operating conditions on their performance. The authors have provided evidence for their claims, such as simulations and experiments, which further adds to its credibility. </w:t>
      </w:r>
    </w:p>
    <w:p>
      <w:pPr>
        <w:jc w:val="both"/>
      </w:pPr>
      <w:r>
        <w:rPr/>
        <w:t xml:space="preserve">However, there are some potential biases that should be noted. For example, the authors do not explore any counterarguments or alternative solutions to the problem they are examining, which could lead to a one-sided view of the issue. Additionally, there is no mention of any possible risks associated with using these systems in multi-terminal HVDC grids, which could be important for readers to consider when making decisions about implementation. </w:t>
      </w:r>
    </w:p>
    <w:p>
      <w:pPr>
        <w:jc w:val="both"/>
      </w:pPr>
      <w:r>
        <w:rPr/>
        <w:t xml:space="preserve">In conclusion, this article is generally trustworthy and reliable due to its thorough research and evidence provided for its claims; however, it does have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Alternative solutions for multi-terminal HVDC grids</w:t>
      </w:r>
    </w:p>
    <w:p>
      <w:pPr>
        <w:spacing w:after="0"/>
        <w:numPr>
          <w:ilvl w:val="0"/>
          <w:numId w:val="2"/>
        </w:numPr>
      </w:pPr>
      <w:r>
        <w:rPr/>
        <w:t xml:space="preserve">Risks associated with full-bridge MMC DC fault ride-through</w:t>
      </w:r>
    </w:p>
    <w:p>
      <w:pPr>
        <w:spacing w:after="0"/>
        <w:numPr>
          <w:ilvl w:val="0"/>
          <w:numId w:val="2"/>
        </w:numPr>
      </w:pPr>
      <w:r>
        <w:rPr/>
        <w:t xml:space="preserve">Impact of operating conditions on STATCOM performance</w:t>
      </w:r>
    </w:p>
    <w:p>
      <w:pPr>
        <w:spacing w:after="0"/>
        <w:numPr>
          <w:ilvl w:val="0"/>
          <w:numId w:val="2"/>
        </w:numPr>
      </w:pPr>
      <w:r>
        <w:rPr/>
        <w:t xml:space="preserve">Advantages of using full-bridge MMC DC fault ride-through</w:t>
      </w:r>
    </w:p>
    <w:p>
      <w:pPr>
        <w:spacing w:after="0"/>
        <w:numPr>
          <w:ilvl w:val="0"/>
          <w:numId w:val="2"/>
        </w:numPr>
      </w:pPr>
      <w:r>
        <w:rPr/>
        <w:t xml:space="preserve">Disadvantages of using STATCOM in multi-terminal HVDC grids</w:t>
      </w:r>
    </w:p>
    <w:p>
      <w:pPr>
        <w:numPr>
          <w:ilvl w:val="0"/>
          <w:numId w:val="2"/>
        </w:numPr>
      </w:pPr>
      <w:r>
        <w:rPr/>
        <w:t xml:space="preserve">Comparative analysis of full-bridge MMC DC fault ride-through and STATCOM</w:t>
      </w:r>
    </w:p>
    <w:p>
      <w:pPr>
        <w:pStyle w:val="Heading1"/>
      </w:pPr>
      <w:bookmarkStart w:id="6" w:name="_Toc6"/>
      <w:r>
        <w:t>Report location:</w:t>
      </w:r>
      <w:bookmarkEnd w:id="6"/>
    </w:p>
    <w:p>
      <w:hyperlink r:id="rId8" w:history="1">
        <w:r>
          <w:rPr>
            <w:color w:val="2980b9"/>
            <w:u w:val="single"/>
          </w:rPr>
          <w:t xml:space="preserve">https://www.fullpicture.app/item/182d4c2a3b7ec36f617a269c90edacec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BC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an.pl/dlibra/publication/121392/edition/105778/content" TargetMode="External"/><Relationship Id="rId8" Type="http://schemas.openxmlformats.org/officeDocument/2006/relationships/hyperlink" Target="https://www.fullpicture.app/item/182d4c2a3b7ec36f617a269c90edac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2023-03-08T05:45:00+01:00</dcterms:created>
  <dcterms:modified xsi:type="dcterms:W3CDTF">2023-03-08T05:45:00+01:00</dcterms:modified>
</cp:coreProperties>
</file>

<file path=docProps/custom.xml><?xml version="1.0" encoding="utf-8"?>
<Properties xmlns="http://schemas.openxmlformats.org/officeDocument/2006/custom-properties" xmlns:vt="http://schemas.openxmlformats.org/officeDocument/2006/docPropsVTypes"/>
</file>