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 C-, and L-band SAR signatures of newly formed sea ice in Arctic leads during winter and spring - ScienceDirect</w:t>
      </w:r>
      <w:br/>
      <w:hyperlink r:id="rId7" w:history="1">
        <w:r>
          <w:rPr>
            <w:color w:val="2980b9"/>
            <w:u w:val="single"/>
          </w:rPr>
          <w:t xml:space="preserve">https://www.sciencedirect.com/science/article/pii/S0034425717304960</w:t>
        </w:r>
      </w:hyperlink>
    </w:p>
    <w:p>
      <w:pPr>
        <w:pStyle w:val="Heading1"/>
      </w:pPr>
      <w:bookmarkStart w:id="2" w:name="_Toc2"/>
      <w:r>
        <w:t>Article summary:</w:t>
      </w:r>
      <w:bookmarkEnd w:id="2"/>
    </w:p>
    <w:p>
      <w:pPr>
        <w:jc w:val="both"/>
      </w:pPr>
      <w:r>
        <w:rPr/>
        <w:t xml:space="preserve">1. This article examines the use of multi-polarization SAR data to identify newly formed sea ice in Arctic leads during winter and spring.</w:t>
      </w:r>
    </w:p>
    <w:p>
      <w:pPr>
        <w:jc w:val="both"/>
      </w:pPr>
      <w:r>
        <w:rPr/>
        <w:t xml:space="preserve">2. Combining scattering entropy and co-polarization ratio can successfully separate newly formed sea ice from open water and thicker sea ice across all three frequencies.</w:t>
      </w:r>
    </w:p>
    <w:p>
      <w:pPr>
        <w:jc w:val="both"/>
      </w:pPr>
      <w:r>
        <w:rPr/>
        <w:t xml:space="preserve">3. Dual-polarization X-band scenes can be used to complement quad-polarimetric C- and L-band scenes for studies of newly formed sea 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multi-polarization SAR data to identify newly formed sea ice in Arctic leads during winter and spring. The authors provide evidence that combining scattering entropy and co-polarization ratio can successfully separate newly formed sea ice from open water and thicker sea ice across all three frequencies, as well as evidence that dual-polarization X-band scenes can be used to complement quad-polarimetric C- and L-band scenes for studies of newly formed sea ice. </w:t>
      </w:r>
    </w:p>
    <w:p>
      <w:pPr>
        <w:jc w:val="both"/>
      </w:pPr>
      <w:r>
        <w:rPr/>
        <w:t xml:space="preserve">The article is generally reliable, with the authors providing evidence for their claims, citing relevant research, and exploring counterarguments where appropriate. However, there are some potential biases that should be noted. For example, the authors do not explore any potential risks associated with using SAR data for identifying newly formed sea ice, nor do they discuss any possible limitations or drawbacks associated with this method. Additionally, while the authors cite relevant research throughout the article, they do not provide an exhaustive list of sources or explore other methods that could be used for this purpose. </w:t>
      </w:r>
    </w:p>
    <w:p>
      <w:pPr>
        <w:jc w:val="both"/>
      </w:pPr>
      <w:r>
        <w:rPr/>
        <w:t xml:space="preserve">In conclusion, this article is generally reliable but could benefit from further exploration into potential risks associated with using SAR data for identifying newly formed sea ice as well as a more comprehensive list of sources and other methods that could be used for this purpose.</w:t>
      </w:r>
    </w:p>
    <w:p>
      <w:pPr>
        <w:pStyle w:val="Heading1"/>
      </w:pPr>
      <w:bookmarkStart w:id="5" w:name="_Toc5"/>
      <w:r>
        <w:t>Topics for further research:</w:t>
      </w:r>
      <w:bookmarkEnd w:id="5"/>
    </w:p>
    <w:p>
      <w:pPr>
        <w:spacing w:after="0"/>
        <w:numPr>
          <w:ilvl w:val="0"/>
          <w:numId w:val="2"/>
        </w:numPr>
      </w:pPr>
      <w:r>
        <w:rPr/>
        <w:t xml:space="preserve">Potential risks of using SAR data</w:t>
      </w:r>
    </w:p>
    <w:p>
      <w:pPr>
        <w:spacing w:after="0"/>
        <w:numPr>
          <w:ilvl w:val="0"/>
          <w:numId w:val="2"/>
        </w:numPr>
      </w:pPr>
      <w:r>
        <w:rPr/>
        <w:t xml:space="preserve">Limitations of SAR data for sea ice identification</w:t>
      </w:r>
    </w:p>
    <w:p>
      <w:pPr>
        <w:spacing w:after="0"/>
        <w:numPr>
          <w:ilvl w:val="0"/>
          <w:numId w:val="2"/>
        </w:numPr>
      </w:pPr>
      <w:r>
        <w:rPr/>
        <w:t xml:space="preserve">Alternative methods for sea ice identification</w:t>
      </w:r>
    </w:p>
    <w:p>
      <w:pPr>
        <w:spacing w:after="0"/>
        <w:numPr>
          <w:ilvl w:val="0"/>
          <w:numId w:val="2"/>
        </w:numPr>
      </w:pPr>
      <w:r>
        <w:rPr/>
        <w:t xml:space="preserve">Advantages of dual-polarization X-band SAR</w:t>
      </w:r>
    </w:p>
    <w:p>
      <w:pPr>
        <w:spacing w:after="0"/>
        <w:numPr>
          <w:ilvl w:val="0"/>
          <w:numId w:val="2"/>
        </w:numPr>
      </w:pPr>
      <w:r>
        <w:rPr/>
        <w:t xml:space="preserve">Impact of scattering entropy on sea ice identification</w:t>
      </w:r>
    </w:p>
    <w:p>
      <w:pPr>
        <w:numPr>
          <w:ilvl w:val="0"/>
          <w:numId w:val="2"/>
        </w:numPr>
      </w:pPr>
      <w:r>
        <w:rPr/>
        <w:t xml:space="preserve">Co-polarization ratio for sea ice identification</w:t>
      </w:r>
    </w:p>
    <w:p>
      <w:pPr>
        <w:pStyle w:val="Heading1"/>
      </w:pPr>
      <w:bookmarkStart w:id="6" w:name="_Toc6"/>
      <w:r>
        <w:t>Report location:</w:t>
      </w:r>
      <w:bookmarkEnd w:id="6"/>
    </w:p>
    <w:p>
      <w:hyperlink r:id="rId8" w:history="1">
        <w:r>
          <w:rPr>
            <w:color w:val="2980b9"/>
            <w:u w:val="single"/>
          </w:rPr>
          <w:t xml:space="preserve">https://www.fullpicture.app/item/184ecd3ad87407da34e0e40f7023f2d8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8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7304960" TargetMode="External"/><Relationship Id="rId8" Type="http://schemas.openxmlformats.org/officeDocument/2006/relationships/hyperlink" Target="https://www.fullpicture.app/item/184ecd3ad87407da34e0e40f7023f2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2023-02-21T23:30:11+01:00</dcterms:created>
  <dcterms:modified xsi:type="dcterms:W3CDTF">2023-02-21T23:30:11+01:00</dcterms:modified>
</cp:coreProperties>
</file>

<file path=docProps/custom.xml><?xml version="1.0" encoding="utf-8"?>
<Properties xmlns="http://schemas.openxmlformats.org/officeDocument/2006/custom-properties" xmlns:vt="http://schemas.openxmlformats.org/officeDocument/2006/docPropsVTypes"/>
</file>