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Resource Allocation in Business Process Management and Process Mining | Paper Digest</w:t>
      </w:r>
      <w:br/>
      <w:hyperlink r:id="rId7" w:history="1">
        <w:r>
          <w:rPr>
            <w:color w:val="2980b9"/>
            <w:u w:val="single"/>
          </w:rPr>
          <w:t xml:space="preserve">https://www.paperdigest.org/paper/?paper_id=doi.org_10.1108_md-05-2017-0476</w:t>
        </w:r>
      </w:hyperlink>
    </w:p>
    <w:p>
      <w:pPr>
        <w:pStyle w:val="Heading1"/>
      </w:pPr>
      <w:bookmarkStart w:id="2" w:name="_Toc2"/>
      <w:r>
        <w:t>Article summary:</w:t>
      </w:r>
      <w:bookmarkEnd w:id="2"/>
    </w:p>
    <w:p>
      <w:pPr>
        <w:jc w:val="both"/>
      </w:pPr>
      <w:r>
        <w:rPr/>
        <w:t xml:space="preserve">1. 本文旨在提供BPM和流程挖掘中人力资源分配研究领域发表的主要研究的广泛综述。</w:t>
      </w:r>
    </w:p>
    <w:p>
      <w:pPr>
        <w:jc w:val="both"/>
      </w:pPr>
      <w:r>
        <w:rPr/>
        <w:t xml:space="preserve">2. 通过一个选择协议，从2005年1月至2016年7月期间共发表了2370项研究中选出了95项。</w:t>
      </w:r>
    </w:p>
    <w:p>
      <w:pPr>
        <w:jc w:val="both"/>
      </w:pPr>
      <w:r>
        <w:rPr/>
        <w:t xml:space="preserve">3. 本文是目前为止在该领域开展的第一项生成SMS的研究。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本文是Michael Arias、Rodrigo Saavedra、Maira Marques、Jorge Munoz-Gama和Marcos Sepúlveda共同完成的，他们都是来自不同学术背景的专家，因此可以保证文章内容的准确性。</w:t>
      </w:r>
    </w:p>
    <w:p>
      <w:pPr>
        <w:jc w:val="both"/>
      </w:pPr>
      <w:r>
        <w:rPr/>
        <w:t xml:space="preserve">文章采用了一个明显的方法来对BPM和流程挖掘中人力资源分配方法进行分类：通过一个选择协议，从2005年1月至2016年7月期间共发表了2370项研究中选出了95项。因此，文章使用了一个明显考虑所有相关因子的方法来得出关于人力资源分配方法的总体情况。</w:t>
      </w:r>
    </w:p>
    <w:p>
      <w:pPr>
        <w:jc w:val="both"/>
      </w:pPr>
      <w:r>
        <w:rPr/>
        <w:t xml:space="preserve">然而，文章也存在一些不足之处。例如：作者尚未考虑将人力资源分配应用于不同行业或企业上带来的影响。此外，作者也尚未考虑将人力资源分配应用于不同国家或地区带来的影响。</w:t>
      </w:r>
    </w:p>
    <w:p>
      <w:pPr>
        <w:jc w:val="both"/>
      </w:pPr>
      <w:r>
        <w:rPr/>
        <w:t xml:space="preserve">总之，尽管文章存在一些不足之处（如上所述），但整体考虑作者已采用明显考虑所有相关因子的方法来得出关于人力资源分配方法的总体情况（如上所述）。因此可以说该文章是相当可信度和可靠性</w:t>
      </w:r>
    </w:p>
    <w:p>
      <w:pPr>
        <w:pStyle w:val="Heading1"/>
      </w:pPr>
      <w:bookmarkStart w:id="5" w:name="_Toc5"/>
      <w:r>
        <w:t>Topics for further research:</w:t>
      </w:r>
      <w:bookmarkEnd w:id="5"/>
    </w:p>
    <w:p>
      <w:pPr>
        <w:spacing w:after="0"/>
        <w:numPr>
          <w:ilvl w:val="0"/>
          <w:numId w:val="2"/>
        </w:numPr>
      </w:pPr>
      <w:r>
        <w:rPr/>
        <w:t xml:space="preserve">人力资源分配方法在不同行业的应用</w:t>
      </w:r>
    </w:p>
    <w:p>
      <w:pPr>
        <w:spacing w:after="0"/>
        <w:numPr>
          <w:ilvl w:val="0"/>
          <w:numId w:val="2"/>
        </w:numPr>
      </w:pPr>
      <w:r>
        <w:rPr/>
        <w:t xml:space="preserve">人力资源分配方法在不同国家的应用</w:t>
      </w:r>
    </w:p>
    <w:p>
      <w:pPr>
        <w:spacing w:after="0"/>
        <w:numPr>
          <w:ilvl w:val="0"/>
          <w:numId w:val="2"/>
        </w:numPr>
      </w:pPr>
      <w:r>
        <w:rPr/>
        <w:t xml:space="preserve">人力资源分配方法在不同企业的应用</w:t>
      </w:r>
    </w:p>
    <w:p>
      <w:pPr>
        <w:spacing w:after="0"/>
        <w:numPr>
          <w:ilvl w:val="0"/>
          <w:numId w:val="2"/>
        </w:numPr>
      </w:pPr>
      <w:r>
        <w:rPr/>
        <w:t xml:space="preserve">人力资源分配方法的优势</w:t>
      </w:r>
    </w:p>
    <w:p>
      <w:pPr>
        <w:spacing w:after="0"/>
        <w:numPr>
          <w:ilvl w:val="0"/>
          <w:numId w:val="2"/>
        </w:numPr>
      </w:pPr>
      <w:r>
        <w:rPr/>
        <w:t xml:space="preserve">人力资源分配方法的劣势</w:t>
      </w:r>
    </w:p>
    <w:p>
      <w:pPr>
        <w:numPr>
          <w:ilvl w:val="0"/>
          <w:numId w:val="2"/>
        </w:numPr>
      </w:pPr>
      <w:r>
        <w:rPr/>
        <w:t xml:space="preserve">人力资源分配方法的未来发展</w:t>
      </w:r>
    </w:p>
    <w:p>
      <w:pPr>
        <w:pStyle w:val="Heading1"/>
      </w:pPr>
      <w:bookmarkStart w:id="6" w:name="_Toc6"/>
      <w:r>
        <w:t>Report location:</w:t>
      </w:r>
      <w:bookmarkEnd w:id="6"/>
    </w:p>
    <w:p>
      <w:hyperlink r:id="rId8" w:history="1">
        <w:r>
          <w:rPr>
            <w:color w:val="2980b9"/>
            <w:u w:val="single"/>
          </w:rPr>
          <w:t xml:space="preserve">https://www.fullpicture.app/item/188a376e70df4204b35f4bbbaf9453bf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2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1108_md-05-2017-0476" TargetMode="External"/><Relationship Id="rId8" Type="http://schemas.openxmlformats.org/officeDocument/2006/relationships/hyperlink" Target="https://www.fullpicture.app/item/188a376e70df4204b35f4bbbaf9453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2023-02-28T00:22:36+01:00</dcterms:created>
  <dcterms:modified xsi:type="dcterms:W3CDTF">2023-02-28T00:22:36+01:00</dcterms:modified>
</cp:coreProperties>
</file>

<file path=docProps/custom.xml><?xml version="1.0" encoding="utf-8"?>
<Properties xmlns="http://schemas.openxmlformats.org/officeDocument/2006/custom-properties" xmlns:vt="http://schemas.openxmlformats.org/officeDocument/2006/docPropsVTypes"/>
</file>