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一种能够进行紫外线感知、NIR-Vis 可塑性调制和运动状态监测的人工神经 - Ni - 2022 - Advanced Science - Wiley Online Library</w:t>
      </w:r>
      <w:br/>
      <w:hyperlink r:id="rId7" w:history="1">
        <w:r>
          <w:rPr>
            <w:color w:val="2980b9"/>
            <w:u w:val="single"/>
          </w:rPr>
          <w:t xml:space="preserve">https://onlinelibrary.wiley.com/doi/10.1002/advs.202102036</w:t>
        </w:r>
      </w:hyperlink>
    </w:p>
    <w:p>
      <w:pPr>
        <w:pStyle w:val="Heading1"/>
      </w:pPr>
      <w:bookmarkStart w:id="2" w:name="_Toc2"/>
      <w:r>
        <w:t>Article summary:</w:t>
      </w:r>
      <w:bookmarkEnd w:id="2"/>
    </w:p>
    <w:p>
      <w:pPr>
        <w:jc w:val="both"/>
      </w:pPr>
      <w:r>
        <w:rPr/>
        <w:t xml:space="preserve">1. This article presents a flexible organic heterojunction transistor (OHNT) that can sense wideband light, including near-ultraviolet (NUV), visible (vis) and near-infrared (NIR), and process multiplexed neural transmission signals.</w:t>
      </w:r>
    </w:p>
    <w:p>
      <w:pPr>
        <w:jc w:val="both"/>
      </w:pPr>
      <w:r>
        <w:rPr/>
        <w:t xml:space="preserve">2. The device simulates multiple neurochemical transitions of different neurotransmitters such as dopamine and norepinephrine to form short-term and long-term responses.</w:t>
      </w:r>
    </w:p>
    <w:p>
      <w:pPr>
        <w:jc w:val="both"/>
      </w:pPr>
      <w:r>
        <w:rPr/>
        <w:t xml:space="preserve">3. This work enables the first implementation of human body integrated motion state monitoring and processing using synaptic hardware, followed by real-time heart monitoring for human motion with 96% accuracy achieved through an artificial neural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terms of its content, as it provides detailed information about the research conducted by the authors, including their methods, results, and conclusions. The authors have provided sufficient evidence to support their claims, such as data from experiments conducted to test the performance of their device. Furthermore, the authors have provided a comprehensive list of references to back up their findings.</w:t>
      </w:r>
    </w:p>
    <w:p>
      <w:pPr>
        <w:jc w:val="both"/>
      </w:pPr>
      <w:r>
        <w:rPr/>
        <w:t xml:space="preserve">However, there are some potential biases in this article that should be noted. For example, the authors do not discuss any potential risks associated with using their device or any possible counterarguments that could be made against their findings. Additionally, there is no discussion of alternative approaches or solutions that could be used instead of the one proposed by the authors. Finally, while the authors provide a comprehensive list of references to back up their findings, they do not provide any sources for their claims regarding potential risks or counterarguments which could lead to a lack of objectivity in their reporting.</w:t>
      </w:r>
    </w:p>
    <w:p>
      <w:pPr>
        <w:pStyle w:val="Heading1"/>
      </w:pPr>
      <w:bookmarkStart w:id="5" w:name="_Toc5"/>
      <w:r>
        <w:t>Topics for further research:</w:t>
      </w:r>
      <w:bookmarkEnd w:id="5"/>
    </w:p>
    <w:p>
      <w:pPr>
        <w:spacing w:after="0"/>
        <w:numPr>
          <w:ilvl w:val="0"/>
          <w:numId w:val="2"/>
        </w:numPr>
      </w:pPr>
      <w:r>
        <w:rPr/>
        <w:t xml:space="preserve">Potential risks associated with device usage</w:t>
      </w:r>
    </w:p>
    <w:p>
      <w:pPr>
        <w:spacing w:after="0"/>
        <w:numPr>
          <w:ilvl w:val="0"/>
          <w:numId w:val="2"/>
        </w:numPr>
      </w:pPr>
      <w:r>
        <w:rPr/>
        <w:t xml:space="preserve">Counterarguments against research findings</w:t>
      </w:r>
    </w:p>
    <w:p>
      <w:pPr>
        <w:spacing w:after="0"/>
        <w:numPr>
          <w:ilvl w:val="0"/>
          <w:numId w:val="2"/>
        </w:numPr>
      </w:pPr>
      <w:r>
        <w:rPr/>
        <w:t xml:space="preserve">Alternative approaches to device usage</w:t>
      </w:r>
    </w:p>
    <w:p>
      <w:pPr>
        <w:spacing w:after="0"/>
        <w:numPr>
          <w:ilvl w:val="0"/>
          <w:numId w:val="2"/>
        </w:numPr>
      </w:pPr>
      <w:r>
        <w:rPr/>
        <w:t xml:space="preserve">Safety considerations for device usage</w:t>
      </w:r>
    </w:p>
    <w:p>
      <w:pPr>
        <w:spacing w:after="0"/>
        <w:numPr>
          <w:ilvl w:val="0"/>
          <w:numId w:val="2"/>
        </w:numPr>
      </w:pPr>
      <w:r>
        <w:rPr/>
        <w:t xml:space="preserve">Advantages and disadvantages of device usage</w:t>
      </w:r>
    </w:p>
    <w:p>
      <w:pPr>
        <w:numPr>
          <w:ilvl w:val="0"/>
          <w:numId w:val="2"/>
        </w:numPr>
      </w:pPr>
      <w:r>
        <w:rPr/>
        <w:t xml:space="preserve">Impact of device usage on environment</w:t>
      </w:r>
    </w:p>
    <w:p>
      <w:pPr>
        <w:pStyle w:val="Heading1"/>
      </w:pPr>
      <w:bookmarkStart w:id="6" w:name="_Toc6"/>
      <w:r>
        <w:t>Report location:</w:t>
      </w:r>
      <w:bookmarkEnd w:id="6"/>
    </w:p>
    <w:p>
      <w:hyperlink r:id="rId8" w:history="1">
        <w:r>
          <w:rPr>
            <w:color w:val="2980b9"/>
            <w:u w:val="single"/>
          </w:rPr>
          <w:t xml:space="preserve">https://www.fullpicture.app/item/188d3075742d2ffb779ed9fcdb97d5a3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2F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102036" TargetMode="External"/><Relationship Id="rId8" Type="http://schemas.openxmlformats.org/officeDocument/2006/relationships/hyperlink" Target="https://www.fullpicture.app/item/188d3075742d2ffb779ed9fcdb97d5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2023-03-05T17:23:56+01:00</dcterms:created>
  <dcterms:modified xsi:type="dcterms:W3CDTF">2023-03-05T17:23:56+01:00</dcterms:modified>
</cp:coreProperties>
</file>

<file path=docProps/custom.xml><?xml version="1.0" encoding="utf-8"?>
<Properties xmlns="http://schemas.openxmlformats.org/officeDocument/2006/custom-properties" xmlns:vt="http://schemas.openxmlformats.org/officeDocument/2006/docPropsVTypes"/>
</file>