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Healing Health Care: From Sick Care Towards Salutogenic Healing Systems - PubMed</w:t>
      </w:r>
      <w:br/>
      <w:hyperlink r:id="rId7" w:history="1">
        <w:r>
          <w:rPr>
            <w:color w:val="2980b9"/>
            <w:u w:val="single"/>
          </w:rPr>
          <w:t xml:space="preserve">https://pubmed.ncbi.nlm.nih.gov/32226316/</w:t>
        </w:r>
      </w:hyperlink>
    </w:p>
    <w:p>
      <w:pPr>
        <w:pStyle w:val="Heading1"/>
      </w:pPr>
      <w:bookmarkStart w:id="2" w:name="_Toc2"/>
      <w:r>
        <w:t>Article summary:</w:t>
      </w:r>
      <w:bookmarkEnd w:id="2"/>
    </w:p>
    <w:p>
      <w:pPr>
        <w:jc w:val="both"/>
      </w:pPr>
      <w:r>
        <w:rPr/>
        <w:t xml:space="preserve">1. Aaron Antonovsky's salutogenic model of health is beginning to have an impact on health promotion theory and research.</w:t>
      </w:r>
    </w:p>
    <w:p>
      <w:pPr>
        <w:jc w:val="both"/>
      </w:pPr>
      <w:r>
        <w:rPr/>
        <w:t xml:space="preserve">2. This article outlines four shortcomings associated with the pathogenic approach to healthcare, and proposes a healthcare system based on principles derived from Antonovsky's salutogenic model of health.</w:t>
      </w:r>
    </w:p>
    <w:p>
      <w:pPr>
        <w:jc w:val="both"/>
      </w:pPr>
      <w:r>
        <w:rPr/>
        <w:t xml:space="preserve">3. A salutogenic healthcare system pays attention to the complexity of human health and strives to balance between health production and medical care.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Christopher J Fries, a professor in the Department of Sociology at the University of California, Santa Barbara, who has published extensively on topics related to health care policy and sociology. The article is well-researched and provides a comprehensive overview of Aaron Antonovsky’s salutogenic model of health, its implications for population health promotion practices and healthcare restructuring, as well as its potential benefits for formal healthcare systems. The author also provides an analysis of the shortcomings associated with the pathogenic approach to healthcare, which is supported by evidence from other sources such as Aaron Antonovsky’s writings. </w:t>
      </w:r>
    </w:p>
    <w:p>
      <w:pPr>
        <w:jc w:val="both"/>
      </w:pPr>
      <w:r>
        <w:rPr/>
        <w:t xml:space="preserve">The article does not appear to be biased or one-sided in its reporting; it presents both sides equally and does not make any unsupported claims or omit any points of consideration. It also does not contain any promotional content or partiality towards either side of the debate over population health promotion versus providing medical care. Furthermore, possible risks are noted throughout the article, such as how a salutogenic approach may require more resources than traditional approaches due to its focus on prevention rather than treatment. </w:t>
      </w:r>
    </w:p>
    <w:p>
      <w:pPr>
        <w:jc w:val="both"/>
      </w:pPr>
      <w:r>
        <w:rPr/>
        <w:t xml:space="preserve">In conclusion, this article appears to be trustworthy and reliable in terms of its content and presentation.</w:t>
      </w:r>
    </w:p>
    <w:p>
      <w:pPr>
        <w:pStyle w:val="Heading1"/>
      </w:pPr>
      <w:bookmarkStart w:id="5" w:name="_Toc5"/>
      <w:r>
        <w:t>Topics for further research:</w:t>
      </w:r>
      <w:bookmarkEnd w:id="5"/>
    </w:p>
    <w:p>
      <w:pPr>
        <w:spacing w:after="0"/>
        <w:numPr>
          <w:ilvl w:val="0"/>
          <w:numId w:val="2"/>
        </w:numPr>
      </w:pPr>
      <w:r>
        <w:rPr/>
        <w:t xml:space="preserve">Salutogenic model of health</w:t>
      </w:r>
    </w:p>
    <w:p>
      <w:pPr>
        <w:spacing w:after="0"/>
        <w:numPr>
          <w:ilvl w:val="0"/>
          <w:numId w:val="2"/>
        </w:numPr>
      </w:pPr>
      <w:r>
        <w:rPr/>
        <w:t xml:space="preserve">Population health promotion</w:t>
      </w:r>
    </w:p>
    <w:p>
      <w:pPr>
        <w:spacing w:after="0"/>
        <w:numPr>
          <w:ilvl w:val="0"/>
          <w:numId w:val="2"/>
        </w:numPr>
      </w:pPr>
      <w:r>
        <w:rPr/>
        <w:t xml:space="preserve">Healthcare restructuring</w:t>
      </w:r>
    </w:p>
    <w:p>
      <w:pPr>
        <w:spacing w:after="0"/>
        <w:numPr>
          <w:ilvl w:val="0"/>
          <w:numId w:val="2"/>
        </w:numPr>
      </w:pPr>
      <w:r>
        <w:rPr/>
        <w:t xml:space="preserve">Pathogenic approach to healthcare</w:t>
      </w:r>
    </w:p>
    <w:p>
      <w:pPr>
        <w:spacing w:after="0"/>
        <w:numPr>
          <w:ilvl w:val="0"/>
          <w:numId w:val="2"/>
        </w:numPr>
      </w:pPr>
      <w:r>
        <w:rPr/>
        <w:t xml:space="preserve">Benefits of salutogenic approach</w:t>
      </w:r>
    </w:p>
    <w:p>
      <w:pPr>
        <w:numPr>
          <w:ilvl w:val="0"/>
          <w:numId w:val="2"/>
        </w:numPr>
      </w:pPr>
      <w:r>
        <w:rPr/>
        <w:t xml:space="preserve">Risks of salutogenic approach</w:t>
      </w:r>
    </w:p>
    <w:p>
      <w:pPr>
        <w:pStyle w:val="Heading1"/>
      </w:pPr>
      <w:bookmarkStart w:id="6" w:name="_Toc6"/>
      <w:r>
        <w:t>Report location:</w:t>
      </w:r>
      <w:bookmarkEnd w:id="6"/>
    </w:p>
    <w:p>
      <w:hyperlink r:id="rId8" w:history="1">
        <w:r>
          <w:rPr>
            <w:color w:val="2980b9"/>
            <w:u w:val="single"/>
          </w:rPr>
          <w:t xml:space="preserve">https://www.fullpicture.app/item/1890713ffafecdd6d8d5e39942b070b5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6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26316/" TargetMode="External"/><Relationship Id="rId8" Type="http://schemas.openxmlformats.org/officeDocument/2006/relationships/hyperlink" Target="https://www.fullpicture.app/item/1890713ffafecdd6d8d5e39942b070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2023-03-03T09:51:07+01:00</dcterms:created>
  <dcterms:modified xsi:type="dcterms:W3CDTF">2023-03-03T09:51:07+01:00</dcterms:modified>
</cp:coreProperties>
</file>

<file path=docProps/custom.xml><?xml version="1.0" encoding="utf-8"?>
<Properties xmlns="http://schemas.openxmlformats.org/officeDocument/2006/custom-properties" xmlns:vt="http://schemas.openxmlformats.org/officeDocument/2006/docPropsVTypes"/>
</file>