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Adding immersive virtual reality to a science lab simulation causes more presence but less learning - ScienceDirect</w:t>
      </w:r>
      <w:br/>
      <w:hyperlink r:id="rId7" w:history="1">
        <w:r>
          <w:rPr>
            <w:color w:val="2980b9"/>
            <w:u w:val="single"/>
          </w:rPr>
          <w:t xml:space="preserve">https://www.sciencedirect.com/science/article/pii/S0959475217303274</w:t>
        </w:r>
      </w:hyperlink>
    </w:p>
    <w:p>
      <w:pPr>
        <w:pStyle w:val="Heading1"/>
      </w:pPr>
      <w:bookmarkStart w:id="2" w:name="_Toc2"/>
      <w:r>
        <w:t>Article summary:</w:t>
      </w:r>
      <w:bookmarkEnd w:id="2"/>
    </w:p>
    <w:p>
      <w:pPr>
        <w:jc w:val="both"/>
      </w:pPr>
      <w:r>
        <w:rPr/>
        <w:t xml:space="preserve">1. This study examined the consequences of adding immersive virtual reality to a simulation.</w:t>
      </w:r>
    </w:p>
    <w:p>
      <w:pPr>
        <w:jc w:val="both"/>
      </w:pPr>
      <w:r>
        <w:rPr/>
        <w:t xml:space="preserve">2. EEG was used to measure cognitive processing during learning, and students reported higher presence but lower learning outcomes in the VR condition.</w:t>
      </w:r>
    </w:p>
    <w:p>
      <w:pPr>
        <w:jc w:val="both"/>
      </w:pPr>
      <w:r>
        <w:rPr/>
        <w:t xml:space="preserve">3. The results suggest that while VR may be motivating, it can also overload and distract learners, leading to poorer learning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an empirical study conducted with university students and EEG measurements to support its claims. The authors provide a clear description of their research objectives and methodology, which adds to the trustworthiness of the article. Furthermore, the authors acknowledge potential limitations of their study such as the small sample size and lack of control over external factors that could have influenced the results. </w:t>
      </w:r>
    </w:p>
    <w:p>
      <w:pPr>
        <w:jc w:val="both"/>
      </w:pPr>
      <w:r>
        <w:rPr/>
        <w:t xml:space="preserve">However, there are some points that could be improved upon in terms of trustworthiness and reliability. For example, the authors do not explore any counterarguments or alternative explanations for their findings; they only present one side of the argument without considering other possible interpretations or implications of their results. Additionally, there is no discussion about potential risks associated with using immersive virtual reality in educational settings; this should be addressed in future studies. Finally, although the authors provide evidence from an empirical study to support their claims, more research is needed to further investigate how immersive virtual reality affects learning outcomes in different contexts and settings.</w:t>
      </w:r>
    </w:p>
    <w:p>
      <w:pPr>
        <w:pStyle w:val="Heading1"/>
      </w:pPr>
      <w:bookmarkStart w:id="5" w:name="_Toc5"/>
      <w:r>
        <w:t>Topics for further research:</w:t>
      </w:r>
      <w:bookmarkEnd w:id="5"/>
    </w:p>
    <w:p>
      <w:pPr>
        <w:spacing w:after="0"/>
        <w:numPr>
          <w:ilvl w:val="0"/>
          <w:numId w:val="2"/>
        </w:numPr>
      </w:pPr>
      <w:r>
        <w:rPr/>
        <w:t xml:space="preserve">Impact of immersive virtual reality on learning outcomes</w:t>
      </w:r>
    </w:p>
    <w:p>
      <w:pPr>
        <w:spacing w:after="0"/>
        <w:numPr>
          <w:ilvl w:val="0"/>
          <w:numId w:val="2"/>
        </w:numPr>
      </w:pPr>
      <w:r>
        <w:rPr/>
        <w:t xml:space="preserve">Risks associated with using virtual reality in education</w:t>
      </w:r>
    </w:p>
    <w:p>
      <w:pPr>
        <w:spacing w:after="0"/>
        <w:numPr>
          <w:ilvl w:val="0"/>
          <w:numId w:val="2"/>
        </w:numPr>
      </w:pPr>
      <w:r>
        <w:rPr/>
        <w:t xml:space="preserve">Alternative explanations for virtual reality learning outcomes</w:t>
      </w:r>
    </w:p>
    <w:p>
      <w:pPr>
        <w:spacing w:after="0"/>
        <w:numPr>
          <w:ilvl w:val="0"/>
          <w:numId w:val="2"/>
        </w:numPr>
      </w:pPr>
      <w:r>
        <w:rPr/>
        <w:t xml:space="preserve">Implications of virtual reality in educational settings</w:t>
      </w:r>
    </w:p>
    <w:p>
      <w:pPr>
        <w:spacing w:after="0"/>
        <w:numPr>
          <w:ilvl w:val="0"/>
          <w:numId w:val="2"/>
        </w:numPr>
      </w:pPr>
      <w:r>
        <w:rPr/>
        <w:t xml:space="preserve">Empirical studies on virtual reality and learning</w:t>
      </w:r>
    </w:p>
    <w:p>
      <w:pPr>
        <w:numPr>
          <w:ilvl w:val="0"/>
          <w:numId w:val="2"/>
        </w:numPr>
      </w:pPr>
      <w:r>
        <w:rPr/>
        <w:t xml:space="preserve">Virtual reality and cognitive development in university students</w:t>
      </w:r>
    </w:p>
    <w:p>
      <w:pPr>
        <w:pStyle w:val="Heading1"/>
      </w:pPr>
      <w:bookmarkStart w:id="6" w:name="_Toc6"/>
      <w:r>
        <w:t>Report location:</w:t>
      </w:r>
      <w:bookmarkEnd w:id="6"/>
    </w:p>
    <w:p>
      <w:hyperlink r:id="rId8" w:history="1">
        <w:r>
          <w:rPr>
            <w:color w:val="2980b9"/>
            <w:u w:val="single"/>
          </w:rPr>
          <w:t xml:space="preserve">https://www.fullpicture.app/item/18a80ad63033021bfa0c206c3c7cc2be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1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75217303274" TargetMode="External"/><Relationship Id="rId8" Type="http://schemas.openxmlformats.org/officeDocument/2006/relationships/hyperlink" Target="https://www.fullpicture.app/item/18a80ad63033021bfa0c206c3c7cc2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2023-02-24T17:22:54+01:00</dcterms:created>
  <dcterms:modified xsi:type="dcterms:W3CDTF">2023-02-24T17:22:54+01:00</dcterms:modified>
</cp:coreProperties>
</file>

<file path=docProps/custom.xml><?xml version="1.0" encoding="utf-8"?>
<Properties xmlns="http://schemas.openxmlformats.org/officeDocument/2006/custom-properties" xmlns:vt="http://schemas.openxmlformats.org/officeDocument/2006/docPropsVTypes"/>
</file>