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Microorganisms under extreme environments and their applications - ScienceDirect</w:t>
      </w:r>
      <w:br/>
      <w:hyperlink r:id="rId7" w:history="1">
        <w:r>
          <w:rPr>
            <w:color w:val="2980b9"/>
            <w:u w:val="single"/>
          </w:rPr>
          <w:t xml:space="preserve">https://www.sciencedirect.com/science/article/pii/S2666517422000384</w:t>
        </w:r>
      </w:hyperlink>
    </w:p>
    <w:p>
      <w:pPr>
        <w:pStyle w:val="Heading1"/>
      </w:pPr>
      <w:bookmarkStart w:id="2" w:name="_Toc2"/>
      <w:r>
        <w:t>Article summary:</w:t>
      </w:r>
      <w:bookmarkEnd w:id="2"/>
    </w:p>
    <w:p>
      <w:pPr>
        <w:jc w:val="both"/>
      </w:pPr>
      <w:r>
        <w:rPr/>
        <w:t xml:space="preserve">1. Extremophiles are microorganisms that can survive in extreme environmental conditions, such as high salinity, pH, pressure, temperatures and solar radiation.</w:t>
      </w:r>
    </w:p>
    <w:p>
      <w:pPr>
        <w:jc w:val="both"/>
      </w:pPr>
      <w:r>
        <w:rPr/>
        <w:t xml:space="preserve">2. Extremophiles have potential applications in bioremediation, astrobiology and biorefinery, as well as in food and pharmaceuticals industries.</w:t>
      </w:r>
    </w:p>
    <w:p>
      <w:pPr>
        <w:jc w:val="both"/>
      </w:pPr>
      <w:r>
        <w:rPr/>
        <w:t xml:space="preserve">3. They produce enzymes that are capable to maintain stability and function under the multitudes of extremities, as well as other molecules and metabolites such as extremolytes and surface-active compounds.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It provides a comprehensive overview of the topic of extremophiles and their potential applications in various industries. The article is well-researched and provides evidence for its claims with references to relevant studies. The article also presents both sides of the argument equally by discussing both the benefits and risks associated with using extremophiles for various applications.</w:t>
      </w:r>
    </w:p>
    <w:p>
      <w:pPr>
        <w:jc w:val="both"/>
      </w:pPr>
      <w:r>
        <w:rPr/>
        <w:t xml:space="preserve">However, there are some areas where the article could be improved upon. For example, it does not provide any information on possible risks associated with using extremophiles for bioremediation or astrobiology applications. Additionally, it does not explore any counterarguments or alternative perspectives on the use of extremophiles for these purposes. Furthermore, there is no discussion of potential ethical considerations related to using extremophiles for biotechnological applications or how they might impact the environment or human health in general. Finally, while the article does provide a comprehensive overview of the topic at hand, it does not delve into any specific details about particular species or types of extremophiles that may be more suitable for certain applications than others.</w:t>
      </w:r>
    </w:p>
    <w:p>
      <w:pPr>
        <w:pStyle w:val="Heading1"/>
      </w:pPr>
      <w:bookmarkStart w:id="5" w:name="_Toc5"/>
      <w:r>
        <w:t>Topics for further research:</w:t>
      </w:r>
      <w:bookmarkEnd w:id="5"/>
    </w:p>
    <w:p>
      <w:pPr>
        <w:spacing w:after="0"/>
        <w:numPr>
          <w:ilvl w:val="0"/>
          <w:numId w:val="2"/>
        </w:numPr>
      </w:pPr>
      <w:r>
        <w:rPr/>
        <w:t xml:space="preserve">Risks of using extremophiles for bioremediation</w:t>
      </w:r>
    </w:p>
    <w:p>
      <w:pPr>
        <w:spacing w:after="0"/>
        <w:numPr>
          <w:ilvl w:val="0"/>
          <w:numId w:val="2"/>
        </w:numPr>
      </w:pPr>
      <w:r>
        <w:rPr/>
        <w:t xml:space="preserve">Ethical considerations of using extremophiles for biotechnology</w:t>
      </w:r>
    </w:p>
    <w:p>
      <w:pPr>
        <w:spacing w:after="0"/>
        <w:numPr>
          <w:ilvl w:val="0"/>
          <w:numId w:val="2"/>
        </w:numPr>
      </w:pPr>
      <w:r>
        <w:rPr/>
        <w:t xml:space="preserve">Impact of extremophiles on environment and human health</w:t>
      </w:r>
    </w:p>
    <w:p>
      <w:pPr>
        <w:spacing w:after="0"/>
        <w:numPr>
          <w:ilvl w:val="0"/>
          <w:numId w:val="2"/>
        </w:numPr>
      </w:pPr>
      <w:r>
        <w:rPr/>
        <w:t xml:space="preserve">Counterarguments to using extremophiles for astrobiology</w:t>
      </w:r>
    </w:p>
    <w:p>
      <w:pPr>
        <w:spacing w:after="0"/>
        <w:numPr>
          <w:ilvl w:val="0"/>
          <w:numId w:val="2"/>
        </w:numPr>
      </w:pPr>
      <w:r>
        <w:rPr/>
        <w:t xml:space="preserve">Specific species of extremophiles for biotechnological applications</w:t>
      </w:r>
    </w:p>
    <w:p>
      <w:pPr>
        <w:numPr>
          <w:ilvl w:val="0"/>
          <w:numId w:val="2"/>
        </w:numPr>
      </w:pPr>
      <w:r>
        <w:rPr/>
        <w:t xml:space="preserve">Advantages and disadvantages of using extremophiles for industrial applications</w:t>
      </w:r>
    </w:p>
    <w:p>
      <w:pPr>
        <w:pStyle w:val="Heading1"/>
      </w:pPr>
      <w:bookmarkStart w:id="6" w:name="_Toc6"/>
      <w:r>
        <w:t>Report location:</w:t>
      </w:r>
      <w:bookmarkEnd w:id="6"/>
    </w:p>
    <w:p>
      <w:hyperlink r:id="rId8" w:history="1">
        <w:r>
          <w:rPr>
            <w:color w:val="2980b9"/>
            <w:u w:val="single"/>
          </w:rPr>
          <w:t xml:space="preserve">https://www.fullpicture.app/item/18b0a8599586a596c22f0069532675b8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278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666517422000384" TargetMode="External"/><Relationship Id="rId8" Type="http://schemas.openxmlformats.org/officeDocument/2006/relationships/hyperlink" Target="https://www.fullpicture.app/item/18b0a8599586a596c22f0069532675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2023-02-23T14:47:59+01:00</dcterms:created>
  <dcterms:modified xsi:type="dcterms:W3CDTF">2023-02-23T14:47:59+01:00</dcterms:modified>
</cp:coreProperties>
</file>

<file path=docProps/custom.xml><?xml version="1.0" encoding="utf-8"?>
<Properties xmlns="http://schemas.openxmlformats.org/officeDocument/2006/custom-properties" xmlns:vt="http://schemas.openxmlformats.org/officeDocument/2006/docPropsVTypes"/>
</file>