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Extremely strong four-phonon scattering and ultra-low lattice thermal conductivity due to quartic anharmonicity in fluoride perovskites XHgF3 (X = K, Rb) - ScienceDirect</w:t>
      </w:r>
      <w:br/>
      <w:hyperlink r:id="rId7" w:history="1">
        <w:r>
          <w:rPr>
            <w:color w:val="2980b9"/>
            <w:u w:val="single"/>
          </w:rPr>
          <w:t xml:space="preserve">https://www.sciencedirect.com/science/article/pii/S0375960122006326</w:t>
        </w:r>
      </w:hyperlink>
    </w:p>
    <w:p>
      <w:pPr>
        <w:pStyle w:val="Heading1"/>
      </w:pPr>
      <w:bookmarkStart w:id="2" w:name="_Toc2"/>
      <w:r>
        <w:t>Article summary:</w:t>
      </w:r>
      <w:bookmarkEnd w:id="2"/>
    </w:p>
    <w:p>
      <w:pPr>
        <w:jc w:val="both"/>
      </w:pPr>
      <w:r>
        <w:rPr/>
        <w:t xml:space="preserve">1. This article investigates the lattice thermal transport properties of fluoride perovskites XHgF3 (X = K, Rb) with strong anharmonicity.</w:t>
      </w:r>
    </w:p>
    <w:p>
      <w:pPr>
        <w:jc w:val="both"/>
      </w:pPr>
      <w:r>
        <w:rPr/>
        <w:t xml:space="preserve">2. After considering the quartic anharmonic renormalization, the low-frequency four-phonon scattering of XHgF3 (X = K, Rb) is even stronger than the three-phonon scattering.</w:t>
      </w:r>
    </w:p>
    <w:p>
      <w:pPr>
        <w:jc w:val="both"/>
      </w:pPr>
      <w:r>
        <w:rPr/>
        <w:t xml:space="preserve">3. The lattice thermal conductivities of KHgF3 and RbHgF3 are much lower than that of the classical thermoelectric material PbTe.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lattice thermal transport properties of fluoride perovskites XHgF3 (X = K, Rb). The authors use high-throughput first-principles calculations combined with self-consistent phonon theory and Boltzmann transport equations to investigate these materials. They find that after considering quartic anharmonic renormalization, the low-frequency four-phonon scattering is even stronger than three-phonon scattering in these materials, resulting in ultra-low lattice thermal conductivity and unusually weak temperature dependence.</w:t>
      </w:r>
    </w:p>
    <w:p>
      <w:pPr>
        <w:jc w:val="both"/>
      </w:pPr>
      <w:r>
        <w:rPr/>
        <w:t xml:space="preserve">The article appears to be well researched and reliable overall. The authors provide a thorough explanation of their methodology and results, as well as references to relevant literature for further reading. The authors also note potential limitations in their study such as the use of single mode relaxation time approximation for 4ph scatterings due to its high computing costs.</w:t>
      </w:r>
    </w:p>
    <w:p>
      <w:pPr>
        <w:jc w:val="both"/>
      </w:pPr>
      <w:r>
        <w:rPr/>
        <w:t xml:space="preserve">However, there are some points that could be improved upon in this article. For example, while the authors discuss potential applications for these materials in thermoelectricity and insulation fields, they do not explore any possible risks associated with using them or any other potential applications they may have. Additionally, while they mention that other methods such as structural complexity and sublattice disorder can be used to reduce thermal conductivity, they do not provide any further details on these methods or how they compare to anharmonic effects on κL values. Finally, while they provide references for further reading at the end of their paper, it would be beneficial if they provided more detailed citations throughout their paper when discussing related work by other researchers or referencing specific studies or experiments.</w:t>
      </w:r>
    </w:p>
    <w:p>
      <w:pPr>
        <w:pStyle w:val="Heading1"/>
      </w:pPr>
      <w:bookmarkStart w:id="5" w:name="_Toc5"/>
      <w:r>
        <w:t>Topics for further research:</w:t>
      </w:r>
      <w:bookmarkEnd w:id="5"/>
    </w:p>
    <w:p>
      <w:pPr>
        <w:spacing w:after="0"/>
        <w:numPr>
          <w:ilvl w:val="0"/>
          <w:numId w:val="2"/>
        </w:numPr>
      </w:pPr>
      <w:r>
        <w:rPr/>
        <w:t xml:space="preserve">Thermoelectricity applications of fluoride perovskites</w:t>
      </w:r>
    </w:p>
    <w:p>
      <w:pPr>
        <w:spacing w:after="0"/>
        <w:numPr>
          <w:ilvl w:val="0"/>
          <w:numId w:val="2"/>
        </w:numPr>
      </w:pPr>
      <w:r>
        <w:rPr/>
        <w:t xml:space="preserve">Structural complexity and thermal conductivity</w:t>
      </w:r>
    </w:p>
    <w:p>
      <w:pPr>
        <w:spacing w:after="0"/>
        <w:numPr>
          <w:ilvl w:val="0"/>
          <w:numId w:val="2"/>
        </w:numPr>
      </w:pPr>
      <w:r>
        <w:rPr/>
        <w:t xml:space="preserve">Sublattice disorder and thermal conductivity</w:t>
      </w:r>
    </w:p>
    <w:p>
      <w:pPr>
        <w:spacing w:after="0"/>
        <w:numPr>
          <w:ilvl w:val="0"/>
          <w:numId w:val="2"/>
        </w:numPr>
      </w:pPr>
      <w:r>
        <w:rPr/>
        <w:t xml:space="preserve">Risks associated with fluoride perovskites</w:t>
      </w:r>
    </w:p>
    <w:p>
      <w:pPr>
        <w:spacing w:after="0"/>
        <w:numPr>
          <w:ilvl w:val="0"/>
          <w:numId w:val="2"/>
        </w:numPr>
      </w:pPr>
      <w:r>
        <w:rPr/>
        <w:t xml:space="preserve">Comparison of anharmonic effects and other methods for reducing thermal conductivity</w:t>
      </w:r>
    </w:p>
    <w:p>
      <w:pPr>
        <w:numPr>
          <w:ilvl w:val="0"/>
          <w:numId w:val="2"/>
        </w:numPr>
      </w:pPr>
      <w:r>
        <w:rPr/>
        <w:t xml:space="preserve">Experimental studies of fluoride perovskites</w:t>
      </w:r>
    </w:p>
    <w:p>
      <w:pPr>
        <w:pStyle w:val="Heading1"/>
      </w:pPr>
      <w:bookmarkStart w:id="6" w:name="_Toc6"/>
      <w:r>
        <w:t>Report location:</w:t>
      </w:r>
      <w:bookmarkEnd w:id="6"/>
    </w:p>
    <w:p>
      <w:hyperlink r:id="rId8" w:history="1">
        <w:r>
          <w:rPr>
            <w:color w:val="2980b9"/>
            <w:u w:val="single"/>
          </w:rPr>
          <w:t xml:space="preserve">https://www.fullpicture.app/item/18c648c7325f34cc4a3a16384a2ff243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E8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5960122006326" TargetMode="External"/><Relationship Id="rId8" Type="http://schemas.openxmlformats.org/officeDocument/2006/relationships/hyperlink" Target="https://www.fullpicture.app/item/18c648c7325f34cc4a3a16384a2ff2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2023-02-22T21:37:31+01:00</dcterms:created>
  <dcterms:modified xsi:type="dcterms:W3CDTF">2023-02-22T21:37:31+01:00</dcterms:modified>
</cp:coreProperties>
</file>

<file path=docProps/custom.xml><?xml version="1.0" encoding="utf-8"?>
<Properties xmlns="http://schemas.openxmlformats.org/officeDocument/2006/custom-properties" xmlns:vt="http://schemas.openxmlformats.org/officeDocument/2006/docPropsVTypes"/>
</file>