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Reading: The Role of Intermediaries – Introduction to Marketing – MKTG 3433</w:t>
      </w:r>
      <w:br/>
      <w:hyperlink r:id="rId7" w:history="1">
        <w:r>
          <w:rPr>
            <w:color w:val="2980b9"/>
            <w:u w:val="single"/>
          </w:rPr>
          <w:t xml:space="preserve">https://uark.pressbooks.pub/intromarketinguark/chapter/reading-the-role-of-intermediaries/</w:t>
        </w:r>
      </w:hyperlink>
    </w:p>
    <w:p>
      <w:pPr>
        <w:pStyle w:val="Heading1"/>
      </w:pPr>
      <w:bookmarkStart w:id="2" w:name="_Toc2"/>
      <w:r>
        <w:t>Article summary:</w:t>
      </w:r>
      <w:bookmarkEnd w:id="2"/>
    </w:p>
    <w:p>
      <w:pPr>
        <w:jc w:val="both"/>
      </w:pPr>
      <w:r>
        <w:rPr/>
        <w:t xml:space="preserve">1. Wholesalers act as intermediaries between producers and retailers, purchasing large quantities of goods directly from producers or other wholesalers to secure lower prices.</w:t>
      </w:r>
    </w:p>
    <w:p>
      <w:pPr>
        <w:jc w:val="both"/>
      </w:pPr>
      <w:r>
        <w:rPr/>
        <w:t xml:space="preserve">2. Wholesalers also fulfill functions such as warehousing, transportation, grading and packaging, risk bearing, and marketing.</w:t>
      </w:r>
    </w:p>
    <w:p>
      <w:pPr>
        <w:jc w:val="both"/>
      </w:pPr>
      <w:r>
        <w:rPr/>
        <w:t xml:space="preserve">3. While some retailers have taken over aspects of the wholesale function, most still rely on wholesalers for their expertise and efficiency in managing the distribution process at scale.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intermediaries, specifically wholesalers, in the distribution process. It highlights the various functions that wholesalers fulfill, including purchasing, warehousing and transportation, grading and packaging, risk-bearing, marketing, and distribution. The examples provided are useful in illustrating how large-scale wholesalers like McLane Company operate.</w:t>
      </w:r>
    </w:p>
    <w:p>
      <w:pPr>
        <w:jc w:val="both"/>
      </w:pPr>
      <w:r>
        <w:rPr/>
        <w:t xml:space="preserve"/>
      </w:r>
    </w:p>
    <w:p>
      <w:pPr>
        <w:jc w:val="both"/>
      </w:pPr>
      <w:r>
        <w:rPr/>
        <w:t xml:space="preserve">However, the article seems to have a promotional tone towards McLane Company. While it is understandable to use an example to illustrate a point, the repeated mention of McLane's operations and achievements may suggest bias towards the company. Additionally, there is no mention of any potential drawbacks or risks associated with relying on intermediaries like wholesalers.</w:t>
      </w:r>
    </w:p>
    <w:p>
      <w:pPr>
        <w:jc w:val="both"/>
      </w:pPr>
      <w:r>
        <w:rPr/>
        <w:t xml:space="preserve"/>
      </w:r>
    </w:p>
    <w:p>
      <w:pPr>
        <w:jc w:val="both"/>
      </w:pPr>
      <w:r>
        <w:rPr/>
        <w:t xml:space="preserve">Furthermore, the article does not explore counterarguments or alternative perspectives on the role of intermediaries. For instance, some argue that intermediaries can add unnecessary costs to the distribution process and reduce efficiency. This perspective is not addressed in the article.</w:t>
      </w:r>
    </w:p>
    <w:p>
      <w:pPr>
        <w:jc w:val="both"/>
      </w:pPr>
      <w:r>
        <w:rPr/>
        <w:t xml:space="preserve"/>
      </w:r>
    </w:p>
    <w:p>
      <w:pPr>
        <w:jc w:val="both"/>
      </w:pPr>
      <w:r>
        <w:rPr/>
        <w:t xml:space="preserve">Overall, while the article provides a useful introduction to the role of intermediaries in marketing, it could benefit from more balanced reporting and consideration of alternative viewpoints.</w:t>
      </w:r>
    </w:p>
    <w:p>
      <w:pPr>
        <w:pStyle w:val="Heading1"/>
      </w:pPr>
      <w:bookmarkStart w:id="5" w:name="_Toc5"/>
      <w:r>
        <w:t>Topics for further research:</w:t>
      </w:r>
      <w:bookmarkEnd w:id="5"/>
    </w:p>
    <w:p>
      <w:pPr>
        <w:spacing w:after="0"/>
        <w:numPr>
          <w:ilvl w:val="0"/>
          <w:numId w:val="2"/>
        </w:numPr>
      </w:pPr>
      <w:r>
        <w:rPr/>
        <w:t xml:space="preserve">Criticisms of intermediaries in distribution
</w:t>
      </w:r>
    </w:p>
    <w:p>
      <w:pPr>
        <w:spacing w:after="0"/>
        <w:numPr>
          <w:ilvl w:val="0"/>
          <w:numId w:val="2"/>
        </w:numPr>
      </w:pPr>
      <w:r>
        <w:rPr/>
        <w:t xml:space="preserve">Disadvantages of relying on wholesalers
</w:t>
      </w:r>
    </w:p>
    <w:p>
      <w:pPr>
        <w:spacing w:after="0"/>
        <w:numPr>
          <w:ilvl w:val="0"/>
          <w:numId w:val="2"/>
        </w:numPr>
      </w:pPr>
      <w:r>
        <w:rPr/>
        <w:t xml:space="preserve">Alternatives to using intermediaries in marketing
</w:t>
      </w:r>
    </w:p>
    <w:p>
      <w:pPr>
        <w:spacing w:after="0"/>
        <w:numPr>
          <w:ilvl w:val="0"/>
          <w:numId w:val="2"/>
        </w:numPr>
      </w:pPr>
      <w:r>
        <w:rPr/>
        <w:t xml:space="preserve">Efficiency in distribution without intermediaries
</w:t>
      </w:r>
    </w:p>
    <w:p>
      <w:pPr>
        <w:spacing w:after="0"/>
        <w:numPr>
          <w:ilvl w:val="0"/>
          <w:numId w:val="2"/>
        </w:numPr>
      </w:pPr>
      <w:r>
        <w:rPr/>
        <w:t xml:space="preserve">Risks of using intermediaries in supply chain management
</w:t>
      </w:r>
    </w:p>
    <w:p>
      <w:pPr>
        <w:numPr>
          <w:ilvl w:val="0"/>
          <w:numId w:val="2"/>
        </w:numPr>
      </w:pPr>
      <w:r>
        <w:rPr/>
        <w:t xml:space="preserve">Intermediary-free distribution models</w:t>
      </w:r>
    </w:p>
    <w:p>
      <w:pPr>
        <w:pStyle w:val="Heading1"/>
      </w:pPr>
      <w:bookmarkStart w:id="6" w:name="_Toc6"/>
      <w:r>
        <w:t>Report location:</w:t>
      </w:r>
      <w:bookmarkEnd w:id="6"/>
    </w:p>
    <w:p>
      <w:hyperlink r:id="rId8" w:history="1">
        <w:r>
          <w:rPr>
            <w:color w:val="2980b9"/>
            <w:u w:val="single"/>
          </w:rPr>
          <w:t xml:space="preserve">https://www.fullpicture.app/item/18ccf1cf6c80f88ca5d8659437b1594e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E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ark.pressbooks.pub/intromarketinguark/chapter/reading-the-role-of-intermediaries/" TargetMode="External"/><Relationship Id="rId8" Type="http://schemas.openxmlformats.org/officeDocument/2006/relationships/hyperlink" Target="https://www.fullpicture.app/item/18ccf1cf6c80f88ca5d8659437b15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2024-01-16T17:15:16+01:00</dcterms:created>
  <dcterms:modified xsi:type="dcterms:W3CDTF">2024-01-16T17:15:16+01:00</dcterms:modified>
</cp:coreProperties>
</file>

<file path=docProps/custom.xml><?xml version="1.0" encoding="utf-8"?>
<Properties xmlns="http://schemas.openxmlformats.org/officeDocument/2006/custom-properties" xmlns:vt="http://schemas.openxmlformats.org/officeDocument/2006/docPropsVTypes"/>
</file>