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Frontiers | Iron and Harmful Algae Blooms: Potential Algal-Bacterial Mutualism Between Lingulodinium polyedrum and Marinobacter algicola --- 铁与有害藻类水华的前沿问题：铁与有害藻类水华：Lingulodinium polyedrum与Marinobacter algicola之间潜在的藻类-细菌互作关系</w:t>
      </w:r>
      <w:br/>
      <w:hyperlink r:id="rId7" w:history="1">
        <w:r>
          <w:rPr>
            <w:color w:val="2980b9"/>
            <w:u w:val="single"/>
          </w:rPr>
          <w:t xml:space="preserve">https://www.frontiersin.org/articles/10.3389/fmars.2018.00180/full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有害藻类水华对当地经济和公众健康产生影响，但其起源因素仍不清楚。</w:t>
      </w:r>
    </w:p>
    <w:p>
      <w:pPr>
        <w:jc w:val="both"/>
      </w:pPr>
      <w:r>
        <w:rPr/>
        <w:t xml:space="preserve">2. HABs可能是自然因素或人为活动的结果，包括海洋学因素和全球气候变化等。</w:t>
      </w:r>
    </w:p>
    <w:p>
      <w:pPr>
        <w:jc w:val="both"/>
      </w:pPr>
      <w:r>
        <w:rPr/>
        <w:t xml:space="preserve">3. 研究表明，与微型藻类共存的细菌种群可能会促进HABs的发展。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该文章提出了有害藻类水华对人类健康和经济的影响，并探讨了导致HABs的因素。然而，该文章存在一些问题。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平等地呈现双方。它只关注了有害藻类水华对人类健康和经济的负面影响，而没有探讨这些藻类在生态系统中的作用和价值。此外，该文章没有考虑到可能存在其他因素导致HABs的发生，例如海洋污染和气候变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其次，该文章存在片面报道和缺失考虑点。它只关注了铁与Lingulodinium polyedrum和Marinobacter algicola之间潜在的互作关系，并未探讨其他微生物与有害藻类之间的互作关系。此外，该文章未考虑到不同环境条件下这种互作关系是否普遍存在。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第三，该文章提出了一些主张但缺乏证据支持。例如，作者认为细菌物种与微藻共存可能会促进HABs的发生，但并未提供足够的数据来支持这个观点。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存在偏袒和宣传内容。作者强调有害藻类水华对人类健康和经济的负面影响，但未探讨其他生态系统中的作用和价值。此外，该文章没有注意到可能存在的风险，并未提供任何解决方案来预防HABs的发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综上所述，该文章存在一些问题，需要更全面地考虑有害藻类水华在生态系统中的作用和价值，并提供更多证据来支持其主张。同时，作者应该平等地呈现双方，并注意到可能存在的风险并提供解决方案。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Ecological role and value of harmful algal blooms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contributing to HABs</w:t>
      </w:r>
    </w:p>
    <w:p>
      <w:pPr>
        <w:spacing w:after="0"/>
        <w:numPr>
          <w:ilvl w:val="0"/>
          <w:numId w:val="2"/>
        </w:numPr>
      </w:pPr>
      <w:r>
        <w:rPr/>
        <w:t xml:space="preserve">such as ocean pollution and climate change
</w:t>
      </w:r>
    </w:p>
    <w:p>
      <w:pPr>
        <w:spacing w:after="0"/>
        <w:numPr>
          <w:ilvl w:val="0"/>
          <w:numId w:val="2"/>
        </w:numPr>
      </w:pPr>
      <w:r>
        <w:rPr/>
        <w:t xml:space="preserve">Microbial interactions beyond iron and Lingulodinium polyedrum and Marinobacter algicola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claims</w:t>
      </w:r>
    </w:p>
    <w:p>
      <w:pPr>
        <w:spacing w:after="0"/>
        <w:numPr>
          <w:ilvl w:val="0"/>
          <w:numId w:val="2"/>
        </w:numPr>
      </w:pPr>
      <w:r>
        <w:rPr/>
        <w:t xml:space="preserve">such as the promotion of HABs by bacterial species coexisting with microalgae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positive and negative impacts of HABs
</w:t>
      </w:r>
    </w:p>
    <w:p>
      <w:pPr>
        <w:numPr>
          <w:ilvl w:val="0"/>
          <w:numId w:val="2"/>
        </w:numPr>
      </w:pPr>
      <w:r>
        <w:rPr/>
        <w:t xml:space="preserve">Consideration of potential risks and solutions for preventing HABs.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https://www.fullpicture.app/item/18ebd234c2581c22cfd9bf50cf18416d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1213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ontiersin.org/articles/10.3389/fmars.2018.00180/full" TargetMode="External"/><Relationship Id="rId8" Type="http://schemas.openxmlformats.org/officeDocument/2006/relationships/hyperlink" Target="https://www.fullpicture.app/item/18ebd234c2581c22cfd9bf50cf18416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2023-12-13T04:39:38+01:00</dcterms:created>
  <dcterms:modified xsi:type="dcterms:W3CDTF">2023-12-13T04:39:38+01:00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