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Marriage and Family Archives | David Norris Ministries</w:t>
      </w:r>
      <w:br/>
      <w:hyperlink r:id="rId7" w:history="1">
        <w:r>
          <w:rPr>
            <w:color w:val="2980b9"/>
            <w:u w:val="single"/>
          </w:rPr>
          <w:t xml:space="preserve">https://davidnorris.org/category/marriage-and-family/?gclid=CjwKCAjw_YShBhAiEiwAMomsEOfufjRpIsfC1zAzzS5KRe6Lbuuk5569NhVyCuwewrCnIrv27moeBRoCpyYQAvD_BwE</w:t>
        </w:r>
      </w:hyperlink>
    </w:p>
    <w:p>
      <w:pPr>
        <w:pStyle w:val="Heading1"/>
      </w:pPr>
      <w:bookmarkStart w:id="2" w:name="_Toc2"/>
      <w:r>
        <w:t>Article summary:</w:t>
      </w:r>
      <w:bookmarkEnd w:id="2"/>
    </w:p>
    <w:p>
      <w:pPr>
        <w:jc w:val="both"/>
      </w:pPr>
      <w:r>
        <w:rPr/>
        <w:t xml:space="preserve">1. Families have a purpose and are designed by God with generational blessings, giftings, and ideas.</w:t>
      </w:r>
    </w:p>
    <w:p>
      <w:pPr>
        <w:jc w:val="both"/>
      </w:pPr>
      <w:r>
        <w:rPr/>
        <w:t xml:space="preserve">2. Arguments in relationships are normal, but it's important to fight fair and grow from them instead of dividing.</w:t>
      </w:r>
    </w:p>
    <w:p>
      <w:pPr>
        <w:jc w:val="both"/>
      </w:pPr>
      <w:r>
        <w:rPr/>
        <w:t xml:space="preserve">3. Money is a tool that can be used for great things when done right, and families have the opportunity to grow a love that impacts generations.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"Marriage and Family Archives" by David Norris Ministries discusses the purpose of families, the importance of communication, the role of money in relationships, and the significance of having a vision. While the article provides some useful insights into these topics, it also has several biases and limitations that need to be addressed.</w:t>
      </w:r>
    </w:p>
    <w:p>
      <w:pPr>
        <w:jc w:val="both"/>
      </w:pPr>
      <w:r>
        <w:rPr/>
        <w:t xml:space="preserve"/>
      </w:r>
    </w:p>
    <w:p>
      <w:pPr>
        <w:jc w:val="both"/>
      </w:pPr>
      <w:r>
        <w:rPr/>
        <w:t xml:space="preserve">One potential bias in the article is its focus on traditional family structures. The author assumes that all families consist of a married couple with children and does not consider alternative family structures such as single-parent households or same-sex couples. This narrow perspective limits the applicability of the article's advice to a specific subset of families.</w:t>
      </w:r>
    </w:p>
    <w:p>
      <w:pPr>
        <w:jc w:val="both"/>
      </w:pPr>
      <w:r>
        <w:rPr/>
        <w:t xml:space="preserve"/>
      </w:r>
    </w:p>
    <w:p>
      <w:pPr>
        <w:jc w:val="both"/>
      </w:pPr>
      <w:r>
        <w:rPr/>
        <w:t xml:space="preserve">Another limitation is the lack of evidence to support some claims made in the article. For example, when discussing arguments between spouses, the author states that "in any meaningful relationship, there will be arguments." However, this claim is not backed up by any research or statistics. Additionally, while the author acknowledges that money can be a sensitive subject for many people, they do not provide any concrete strategies for managing financial disagreements within a relationship.</w:t>
      </w:r>
    </w:p>
    <w:p>
      <w:pPr>
        <w:jc w:val="both"/>
      </w:pPr>
      <w:r>
        <w:rPr/>
        <w:t xml:space="preserve"/>
      </w:r>
    </w:p>
    <w:p>
      <w:pPr>
        <w:jc w:val="both"/>
      </w:pPr>
      <w:r>
        <w:rPr/>
        <w:t xml:space="preserve">The article also presents a one-sided view on certain issues. For instance, when discussing goals and vision, the author emphasizes their importance but does not explore potential downsides or limitations to having a singular focus. Similarly, while acknowledging that families can have both positive and negative impacts on individuals' lives, they ultimately promote an idealized view of family as an opportunity for growth and love.</w:t>
      </w:r>
    </w:p>
    <w:p>
      <w:pPr>
        <w:jc w:val="both"/>
      </w:pPr>
      <w:r>
        <w:rPr/>
        <w:t xml:space="preserve"/>
      </w:r>
    </w:p>
    <w:p>
      <w:pPr>
        <w:jc w:val="both"/>
      </w:pPr>
      <w:r>
        <w:rPr/>
        <w:t xml:space="preserve">Overall, while this article offers some valuable insights into marriage and family dynamics, it is limited by its biases towards traditional family structures and lack of evidence to support certain claims. Readers should approach this content with caution and seek out additional sources to gain a more comprehensive understanding of these complex topics.</w:t>
      </w:r>
    </w:p>
    <w:p>
      <w:pPr>
        <w:pStyle w:val="Heading1"/>
      </w:pPr>
      <w:bookmarkStart w:id="5" w:name="_Toc5"/>
      <w:r>
        <w:t>Topics for further research:</w:t>
      </w:r>
      <w:bookmarkEnd w:id="5"/>
    </w:p>
    <w:p>
      <w:pPr>
        <w:spacing w:after="0"/>
        <w:numPr>
          <w:ilvl w:val="0"/>
          <w:numId w:val="2"/>
        </w:numPr>
      </w:pPr>
      <w:r>
        <w:rPr/>
        <w:t xml:space="preserve">Alternative family structures and their impact on relationships
</w:t>
      </w:r>
    </w:p>
    <w:p>
      <w:pPr>
        <w:spacing w:after="0"/>
        <w:numPr>
          <w:ilvl w:val="0"/>
          <w:numId w:val="2"/>
        </w:numPr>
      </w:pPr>
      <w:r>
        <w:rPr/>
        <w:t xml:space="preserve">Strategies for managing financial disagreements in relationships
</w:t>
      </w:r>
    </w:p>
    <w:p>
      <w:pPr>
        <w:spacing w:after="0"/>
        <w:numPr>
          <w:ilvl w:val="0"/>
          <w:numId w:val="2"/>
        </w:numPr>
      </w:pPr>
      <w:r>
        <w:rPr/>
        <w:t xml:space="preserve">The downsides and limitations of having a singular focus in relationships
</w:t>
      </w:r>
    </w:p>
    <w:p>
      <w:pPr>
        <w:spacing w:after="0"/>
        <w:numPr>
          <w:ilvl w:val="0"/>
          <w:numId w:val="2"/>
        </w:numPr>
      </w:pPr>
      <w:r>
        <w:rPr/>
        <w:t xml:space="preserve">The impact of family dynamics on mental health and well-being
</w:t>
      </w:r>
    </w:p>
    <w:p>
      <w:pPr>
        <w:spacing w:after="0"/>
        <w:numPr>
          <w:ilvl w:val="0"/>
          <w:numId w:val="2"/>
        </w:numPr>
      </w:pPr>
      <w:r>
        <w:rPr/>
        <w:t xml:space="preserve">Communication strategies for resolving conflicts in relationships
</w:t>
      </w:r>
    </w:p>
    <w:p>
      <w:pPr>
        <w:numPr>
          <w:ilvl w:val="0"/>
          <w:numId w:val="2"/>
        </w:numPr>
      </w:pPr>
      <w:r>
        <w:rPr/>
        <w:t xml:space="preserve">The role of cultural and societal norms in shaping family structures and dynamics</w:t>
      </w:r>
    </w:p>
    <w:p>
      <w:pPr>
        <w:pStyle w:val="Heading1"/>
      </w:pPr>
      <w:bookmarkStart w:id="6" w:name="_Toc6"/>
      <w:r>
        <w:t>Report location:</w:t>
      </w:r>
      <w:bookmarkEnd w:id="6"/>
    </w:p>
    <w:p>
      <w:hyperlink r:id="rId8" w:history="1">
        <w:r>
          <w:rPr>
            <w:color w:val="2980b9"/>
            <w:u w:val="single"/>
          </w:rPr>
          <w:t xml:space="preserve">https://www.fullpicture.app/item/1900aa72b1e49d128cec16018534c2d5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B31A6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avidnorris.org/category/marriage-and-family/?gclid=CjwKCAjw_YShBhAiEiwAMomsEOfufjRpIsfC1zAzzS5KRe6Lbuuk5569NhVyCuwewrCnIrv27moeBRoCpyYQAvD_BwE" TargetMode="External"/><Relationship Id="rId8" Type="http://schemas.openxmlformats.org/officeDocument/2006/relationships/hyperlink" Target="https://www.fullpicture.app/item/1900aa72b1e49d128cec16018534c2d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2024-01-27T19:21:38+01:00</dcterms:created>
  <dcterms:modified xsi:type="dcterms:W3CDTF">2024-01-27T19:21:38+01:00</dcterms:modified>
</cp:coreProperties>
</file>

<file path=docProps/custom.xml><?xml version="1.0" encoding="utf-8"?>
<Properties xmlns="http://schemas.openxmlformats.org/officeDocument/2006/custom-properties" xmlns:vt="http://schemas.openxmlformats.org/officeDocument/2006/docPropsVTypes"/>
</file>